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420DF" w14:textId="77777777" w:rsidR="00A37A18" w:rsidRPr="00FD18DB" w:rsidRDefault="00A37A18" w:rsidP="00A37A18">
      <w:pPr>
        <w:jc w:val="center"/>
        <w:rPr>
          <w:rFonts w:asciiTheme="minorHAnsi" w:hAnsiTheme="minorHAnsi" w:cstheme="minorHAnsi"/>
          <w:b/>
        </w:rPr>
      </w:pPr>
    </w:p>
    <w:p w14:paraId="070DEFA5" w14:textId="77777777" w:rsidR="00A37A18" w:rsidRPr="00FD18DB" w:rsidRDefault="00A37A18" w:rsidP="00A37A18">
      <w:pPr>
        <w:jc w:val="center"/>
        <w:rPr>
          <w:rFonts w:asciiTheme="minorHAnsi" w:hAnsiTheme="minorHAnsi" w:cstheme="minorHAnsi"/>
          <w:b/>
        </w:rPr>
      </w:pPr>
    </w:p>
    <w:p w14:paraId="3CAF3E3F" w14:textId="77777777" w:rsidR="00A37A18" w:rsidRPr="00FD18DB" w:rsidRDefault="00A37A18" w:rsidP="00A37A18">
      <w:pPr>
        <w:jc w:val="center"/>
        <w:rPr>
          <w:rFonts w:asciiTheme="minorHAnsi" w:hAnsiTheme="minorHAnsi" w:cstheme="minorHAnsi"/>
          <w:b/>
        </w:rPr>
      </w:pPr>
    </w:p>
    <w:p w14:paraId="29F3BE4C" w14:textId="77777777" w:rsidR="00A37A18" w:rsidRPr="00FD18DB" w:rsidRDefault="00A37A18" w:rsidP="00A37A18">
      <w:pPr>
        <w:jc w:val="center"/>
        <w:rPr>
          <w:rFonts w:asciiTheme="minorHAnsi" w:hAnsiTheme="minorHAnsi" w:cstheme="minorHAnsi"/>
          <w:b/>
        </w:rPr>
      </w:pPr>
    </w:p>
    <w:p w14:paraId="06D8210F" w14:textId="77777777" w:rsidR="00A37A18" w:rsidRPr="00FD18DB" w:rsidRDefault="00A37A18" w:rsidP="00A37A18">
      <w:pPr>
        <w:tabs>
          <w:tab w:val="left" w:pos="851"/>
        </w:tabs>
        <w:rPr>
          <w:rFonts w:asciiTheme="minorHAnsi" w:hAnsiTheme="minorHAnsi" w:cstheme="minorHAnsi"/>
        </w:rPr>
      </w:pPr>
    </w:p>
    <w:tbl>
      <w:tblPr>
        <w:tblW w:w="8827" w:type="dxa"/>
        <w:tblLook w:val="04A0" w:firstRow="1" w:lastRow="0" w:firstColumn="1" w:lastColumn="0" w:noHBand="0" w:noVBand="1"/>
      </w:tblPr>
      <w:tblGrid>
        <w:gridCol w:w="8850"/>
        <w:gridCol w:w="222"/>
      </w:tblGrid>
      <w:tr w:rsidR="00A37A18" w:rsidRPr="00FD18DB" w14:paraId="7F0D97C6" w14:textId="77777777" w:rsidTr="00073598">
        <w:trPr>
          <w:trHeight w:val="228"/>
        </w:trPr>
        <w:tc>
          <w:tcPr>
            <w:tcW w:w="8630" w:type="dxa"/>
            <w:shd w:val="clear" w:color="auto" w:fill="auto"/>
          </w:tcPr>
          <w:p w14:paraId="2C78FFD0" w14:textId="77777777" w:rsidR="00A37A18" w:rsidRPr="00FD18DB" w:rsidRDefault="00A37A18" w:rsidP="00073598">
            <w:pPr>
              <w:tabs>
                <w:tab w:val="left" w:pos="851"/>
              </w:tabs>
              <w:spacing w:after="0" w:line="240" w:lineRule="auto"/>
              <w:jc w:val="both"/>
              <w:rPr>
                <w:rFonts w:asciiTheme="minorHAnsi" w:hAnsiTheme="minorHAnsi" w:cstheme="minorHAnsi"/>
              </w:rPr>
            </w:pPr>
          </w:p>
        </w:tc>
        <w:tc>
          <w:tcPr>
            <w:tcW w:w="197" w:type="dxa"/>
            <w:shd w:val="clear" w:color="auto" w:fill="auto"/>
          </w:tcPr>
          <w:p w14:paraId="38FA8D5A" w14:textId="77777777" w:rsidR="00A37A18" w:rsidRPr="00FD18DB" w:rsidRDefault="00A37A18" w:rsidP="00073598">
            <w:pPr>
              <w:tabs>
                <w:tab w:val="left" w:pos="851"/>
              </w:tabs>
              <w:spacing w:after="0" w:line="240" w:lineRule="auto"/>
              <w:jc w:val="both"/>
              <w:rPr>
                <w:rFonts w:asciiTheme="minorHAnsi" w:hAnsiTheme="minorHAnsi" w:cstheme="minorHAnsi"/>
              </w:rPr>
            </w:pPr>
          </w:p>
        </w:tc>
      </w:tr>
      <w:tr w:rsidR="00A37A18" w:rsidRPr="00FD18DB" w14:paraId="0E498795" w14:textId="77777777" w:rsidTr="00073598">
        <w:trPr>
          <w:trHeight w:val="2698"/>
        </w:trPr>
        <w:tc>
          <w:tcPr>
            <w:tcW w:w="8630" w:type="dxa"/>
            <w:shd w:val="clear" w:color="auto" w:fill="auto"/>
          </w:tcPr>
          <w:p w14:paraId="47847E37" w14:textId="77777777" w:rsidR="00A37A18" w:rsidRPr="00FD18DB" w:rsidRDefault="00A37A18" w:rsidP="00073598">
            <w:pPr>
              <w:tabs>
                <w:tab w:val="left" w:pos="851"/>
              </w:tabs>
              <w:spacing w:after="0" w:line="240" w:lineRule="auto"/>
              <w:jc w:val="both"/>
              <w:rPr>
                <w:rFonts w:asciiTheme="minorHAnsi" w:hAnsiTheme="minorHAnsi" w:cstheme="minorHAnsi"/>
              </w:rPr>
            </w:pPr>
            <w:r w:rsidRPr="00FD18DB">
              <w:rPr>
                <w:rFonts w:asciiTheme="minorHAnsi" w:hAnsiTheme="minorHAnsi" w:cstheme="minorHAnsi"/>
                <w:noProof/>
              </w:rPr>
              <mc:AlternateContent>
                <mc:Choice Requires="wps">
                  <w:drawing>
                    <wp:anchor distT="360045" distB="540385" distL="0" distR="0" simplePos="0" relativeHeight="251659264" behindDoc="0" locked="0" layoutInCell="1" allowOverlap="0" wp14:anchorId="700103C9" wp14:editId="71FB23B6">
                      <wp:simplePos x="0" y="0"/>
                      <wp:positionH relativeFrom="page">
                        <wp:posOffset>140970</wp:posOffset>
                      </wp:positionH>
                      <wp:positionV relativeFrom="page">
                        <wp:posOffset>644525</wp:posOffset>
                      </wp:positionV>
                      <wp:extent cx="5639435" cy="1080135"/>
                      <wp:effectExtent l="0" t="0" r="18415" b="5715"/>
                      <wp:wrapTopAndBottom/>
                      <wp:docPr id="4" name="Polje z besedilom 4"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1080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46385" w14:textId="77777777" w:rsidR="00A37A18" w:rsidRPr="002B669A" w:rsidRDefault="00A37A18" w:rsidP="00A37A18">
                                  <w:pPr>
                                    <w:pStyle w:val="Naslov9"/>
                                    <w:jc w:val="center"/>
                                    <w:rPr>
                                      <w:rFonts w:ascii="Arial" w:hAnsi="Arial" w:cs="Arial"/>
                                      <w:b/>
                                      <w:sz w:val="28"/>
                                      <w:szCs w:val="28"/>
                                    </w:rPr>
                                  </w:pPr>
                                  <w:r w:rsidRPr="002B669A">
                                    <w:rPr>
                                      <w:rFonts w:ascii="Arial" w:hAnsi="Arial" w:cs="Arial"/>
                                      <w:b/>
                                      <w:sz w:val="28"/>
                                      <w:szCs w:val="28"/>
                                    </w:rPr>
                                    <w:t>RAZPISNA DOKUMENTACIJA</w:t>
                                  </w:r>
                                </w:p>
                                <w:p w14:paraId="77AAC239" w14:textId="77777777" w:rsidR="00A37A18" w:rsidRPr="003E1C74" w:rsidRDefault="00A37A18" w:rsidP="00A37A1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0103C9" id="_x0000_t202" coordsize="21600,21600" o:spt="202" path="m,l,21600r21600,l21600,xe">
                      <v:stroke joinstyle="miter"/>
                      <v:path gradientshapeok="t" o:connecttype="rect"/>
                    </v:shapetype>
                    <v:shape id="Polje z besedilom 4" o:spid="_x0000_s1026" type="#_x0000_t202" alt="Prostor za vnos naslovnika&#10;" style="position:absolute;left:0;text-align:left;margin-left:11.1pt;margin-top:50.75pt;width:444.05pt;height:85.05pt;z-index:251659264;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" o:allowoverlap="f" filled="f" stroked="f">
                      <v:textbox inset="0,0,0,0">
                        <w:txbxContent>
                          <w:p w14:paraId="41446385" w14:textId="77777777" w:rsidR="00A37A18" w:rsidRPr="002B669A" w:rsidRDefault="00A37A18" w:rsidP="00A37A18">
                            <w:pPr>
                              <w:pStyle w:val="Naslov9"/>
                              <w:jc w:val="center"/>
                              <w:rPr>
                                <w:rFonts w:ascii="Arial" w:hAnsi="Arial" w:cs="Arial"/>
                                <w:b/>
                                <w:sz w:val="28"/>
                                <w:szCs w:val="28"/>
                              </w:rPr>
                            </w:pPr>
                            <w:r w:rsidRPr="002B669A">
                              <w:rPr>
                                <w:rFonts w:ascii="Arial" w:hAnsi="Arial" w:cs="Arial"/>
                                <w:b/>
                                <w:sz w:val="28"/>
                                <w:szCs w:val="28"/>
                              </w:rPr>
                              <w:t>RAZPISNA DOKUMENTACIJA</w:t>
                            </w:r>
                          </w:p>
                          <w:p w14:paraId="77AAC239" w14:textId="77777777" w:rsidR="00A37A18" w:rsidRPr="003E1C74" w:rsidRDefault="00A37A18" w:rsidP="00A37A18"/>
                        </w:txbxContent>
                      </v:textbox>
                      <w10:wrap type="topAndBottom" anchorx="page" anchory="page"/>
                    </v:shape>
                  </w:pict>
                </mc:Fallback>
              </mc:AlternateContent>
            </w:r>
          </w:p>
        </w:tc>
        <w:tc>
          <w:tcPr>
            <w:tcW w:w="197" w:type="dxa"/>
            <w:shd w:val="clear" w:color="auto" w:fill="auto"/>
          </w:tcPr>
          <w:p w14:paraId="40EAE46A" w14:textId="77777777" w:rsidR="00A37A18" w:rsidRPr="00FD18DB" w:rsidRDefault="00A37A18" w:rsidP="00073598">
            <w:pPr>
              <w:tabs>
                <w:tab w:val="left" w:pos="851"/>
              </w:tabs>
              <w:spacing w:after="0" w:line="240" w:lineRule="auto"/>
              <w:jc w:val="both"/>
              <w:rPr>
                <w:rFonts w:asciiTheme="minorHAnsi" w:hAnsiTheme="minorHAnsi" w:cstheme="minorHAnsi"/>
              </w:rPr>
            </w:pPr>
          </w:p>
        </w:tc>
      </w:tr>
    </w:tbl>
    <w:p w14:paraId="35E32723" w14:textId="77777777" w:rsidR="00A37A18" w:rsidRPr="00FD18DB" w:rsidRDefault="00A37A18" w:rsidP="00A37A18">
      <w:pPr>
        <w:tabs>
          <w:tab w:val="left" w:pos="851"/>
          <w:tab w:val="left" w:pos="1701"/>
        </w:tabs>
        <w:spacing w:after="0" w:line="260" w:lineRule="atLeast"/>
        <w:ind w:left="696"/>
        <w:rPr>
          <w:rFonts w:asciiTheme="minorHAnsi" w:hAnsiTheme="minorHAnsi" w:cstheme="minorHAnsi"/>
        </w:rPr>
      </w:pPr>
    </w:p>
    <w:tbl>
      <w:tblPr>
        <w:tblW w:w="0" w:type="auto"/>
        <w:tblLook w:val="01E0" w:firstRow="1" w:lastRow="1" w:firstColumn="1" w:lastColumn="1" w:noHBand="0" w:noVBand="0"/>
      </w:tblPr>
      <w:tblGrid>
        <w:gridCol w:w="4495"/>
        <w:gridCol w:w="4495"/>
      </w:tblGrid>
      <w:tr w:rsidR="00A37A18" w:rsidRPr="00FD18DB" w14:paraId="7EE04C73" w14:textId="77777777" w:rsidTr="00073598">
        <w:tc>
          <w:tcPr>
            <w:tcW w:w="4495" w:type="dxa"/>
            <w:shd w:val="clear" w:color="auto" w:fill="auto"/>
          </w:tcPr>
          <w:p w14:paraId="6661328B" w14:textId="77777777" w:rsidR="00A37A18" w:rsidRPr="00FD18DB" w:rsidRDefault="00A37A18" w:rsidP="00073598">
            <w:pPr>
              <w:tabs>
                <w:tab w:val="left" w:pos="851"/>
              </w:tabs>
              <w:spacing w:after="0" w:line="260" w:lineRule="atLeast"/>
              <w:jc w:val="both"/>
              <w:rPr>
                <w:rFonts w:asciiTheme="minorHAnsi" w:hAnsiTheme="minorHAnsi" w:cstheme="minorHAnsi"/>
              </w:rPr>
            </w:pPr>
            <w:r w:rsidRPr="00FD18DB">
              <w:rPr>
                <w:rFonts w:asciiTheme="minorHAnsi" w:hAnsiTheme="minorHAnsi" w:cstheme="minorHAnsi"/>
                <w:b/>
                <w:bCs/>
              </w:rPr>
              <w:t>Naročnik:</w:t>
            </w:r>
            <w:r w:rsidRPr="00FD18DB">
              <w:rPr>
                <w:rFonts w:asciiTheme="minorHAnsi" w:hAnsiTheme="minorHAnsi" w:cstheme="minorHAnsi"/>
              </w:rPr>
              <w:tab/>
            </w:r>
          </w:p>
        </w:tc>
        <w:tc>
          <w:tcPr>
            <w:tcW w:w="4495" w:type="dxa"/>
            <w:shd w:val="clear" w:color="auto" w:fill="auto"/>
          </w:tcPr>
          <w:p w14:paraId="39DCED9E" w14:textId="45C102A3" w:rsidR="00A37A18" w:rsidRPr="00FD18DB" w:rsidRDefault="00A37A18" w:rsidP="00073598">
            <w:pPr>
              <w:tabs>
                <w:tab w:val="left" w:pos="0"/>
                <w:tab w:val="left" w:pos="851"/>
              </w:tabs>
              <w:spacing w:after="0" w:line="260" w:lineRule="atLeast"/>
              <w:rPr>
                <w:rFonts w:asciiTheme="minorHAnsi" w:hAnsiTheme="minorHAnsi" w:cstheme="minorHAnsi"/>
                <w:b/>
              </w:rPr>
            </w:pPr>
            <w:r w:rsidRPr="00FD18DB">
              <w:rPr>
                <w:rFonts w:asciiTheme="minorHAnsi" w:hAnsiTheme="minorHAnsi" w:cstheme="minorHAnsi"/>
                <w:b/>
              </w:rPr>
              <w:t xml:space="preserve">OBČINA </w:t>
            </w:r>
            <w:r w:rsidR="00B33705" w:rsidRPr="00FD18DB">
              <w:rPr>
                <w:rFonts w:asciiTheme="minorHAnsi" w:hAnsiTheme="minorHAnsi" w:cstheme="minorHAnsi"/>
                <w:b/>
              </w:rPr>
              <w:t>ŽUŽEMBERK</w:t>
            </w:r>
            <w:r w:rsidRPr="00FD18DB">
              <w:rPr>
                <w:rFonts w:asciiTheme="minorHAnsi" w:hAnsiTheme="minorHAnsi" w:cstheme="minorHAnsi"/>
                <w:b/>
              </w:rPr>
              <w:t>,</w:t>
            </w:r>
          </w:p>
          <w:p w14:paraId="12E7EFFA" w14:textId="77777777" w:rsidR="00B33705" w:rsidRPr="00FD18DB" w:rsidRDefault="00B33705" w:rsidP="00B33705">
            <w:pPr>
              <w:tabs>
                <w:tab w:val="left" w:pos="0"/>
                <w:tab w:val="left" w:pos="851"/>
              </w:tabs>
              <w:spacing w:after="0" w:line="260" w:lineRule="atLeast"/>
              <w:rPr>
                <w:rFonts w:asciiTheme="minorHAnsi" w:hAnsiTheme="minorHAnsi" w:cstheme="minorHAnsi"/>
                <w:b/>
              </w:rPr>
            </w:pPr>
            <w:r w:rsidRPr="00FD18DB">
              <w:rPr>
                <w:rFonts w:asciiTheme="minorHAnsi" w:hAnsiTheme="minorHAnsi" w:cstheme="minorHAnsi"/>
                <w:b/>
              </w:rPr>
              <w:t>Grajski trg 33</w:t>
            </w:r>
          </w:p>
          <w:p w14:paraId="3C395F59" w14:textId="66EE09F5" w:rsidR="00A37A18" w:rsidRPr="00FD18DB" w:rsidRDefault="00B33705" w:rsidP="00B33705">
            <w:pPr>
              <w:tabs>
                <w:tab w:val="left" w:pos="0"/>
                <w:tab w:val="left" w:pos="851"/>
              </w:tabs>
              <w:spacing w:after="0" w:line="260" w:lineRule="atLeast"/>
              <w:rPr>
                <w:rFonts w:asciiTheme="minorHAnsi" w:hAnsiTheme="minorHAnsi" w:cstheme="minorHAnsi"/>
                <w:b/>
              </w:rPr>
            </w:pPr>
            <w:r w:rsidRPr="00FD18DB">
              <w:rPr>
                <w:rFonts w:asciiTheme="minorHAnsi" w:hAnsiTheme="minorHAnsi" w:cstheme="minorHAnsi"/>
                <w:b/>
              </w:rPr>
              <w:t>8360 Žužemberk</w:t>
            </w:r>
          </w:p>
          <w:p w14:paraId="000B9EF2" w14:textId="77777777" w:rsidR="00A37A18" w:rsidRPr="00FD18DB" w:rsidRDefault="00A37A18" w:rsidP="00073598">
            <w:pPr>
              <w:tabs>
                <w:tab w:val="left" w:pos="0"/>
                <w:tab w:val="left" w:pos="851"/>
              </w:tabs>
              <w:spacing w:after="0" w:line="260" w:lineRule="atLeast"/>
              <w:rPr>
                <w:rFonts w:asciiTheme="minorHAnsi" w:hAnsiTheme="minorHAnsi" w:cstheme="minorHAnsi"/>
                <w:b/>
              </w:rPr>
            </w:pPr>
          </w:p>
          <w:p w14:paraId="58DD5393" w14:textId="77777777" w:rsidR="00A37A18" w:rsidRPr="00FD18DB" w:rsidRDefault="00A37A18" w:rsidP="00073598">
            <w:pPr>
              <w:tabs>
                <w:tab w:val="left" w:pos="0"/>
                <w:tab w:val="left" w:pos="851"/>
              </w:tabs>
              <w:spacing w:after="0" w:line="260" w:lineRule="atLeast"/>
              <w:rPr>
                <w:rFonts w:asciiTheme="minorHAnsi" w:hAnsiTheme="minorHAnsi" w:cstheme="minorHAnsi"/>
                <w:b/>
              </w:rPr>
            </w:pPr>
          </w:p>
          <w:p w14:paraId="3DDC07F2" w14:textId="77777777" w:rsidR="00A37A18" w:rsidRPr="00FD18DB" w:rsidRDefault="00A37A18" w:rsidP="00073598">
            <w:pPr>
              <w:tabs>
                <w:tab w:val="left" w:pos="0"/>
                <w:tab w:val="left" w:pos="851"/>
              </w:tabs>
              <w:spacing w:after="0" w:line="260" w:lineRule="atLeast"/>
              <w:rPr>
                <w:rFonts w:asciiTheme="minorHAnsi" w:hAnsiTheme="minorHAnsi" w:cstheme="minorHAnsi"/>
                <w:b/>
              </w:rPr>
            </w:pPr>
          </w:p>
          <w:p w14:paraId="3D29925A" w14:textId="77777777" w:rsidR="00A37A18" w:rsidRPr="00FD18DB" w:rsidRDefault="00A37A18" w:rsidP="00073598">
            <w:pPr>
              <w:tabs>
                <w:tab w:val="left" w:pos="0"/>
                <w:tab w:val="left" w:pos="851"/>
              </w:tabs>
              <w:spacing w:after="0" w:line="260" w:lineRule="atLeast"/>
              <w:rPr>
                <w:rFonts w:asciiTheme="minorHAnsi" w:hAnsiTheme="minorHAnsi" w:cstheme="minorHAnsi"/>
                <w:b/>
              </w:rPr>
            </w:pPr>
          </w:p>
        </w:tc>
      </w:tr>
      <w:tr w:rsidR="00A37A18" w:rsidRPr="00FD18DB" w14:paraId="2506EFC1" w14:textId="77777777" w:rsidTr="00073598">
        <w:tc>
          <w:tcPr>
            <w:tcW w:w="4495" w:type="dxa"/>
            <w:shd w:val="clear" w:color="auto" w:fill="auto"/>
          </w:tcPr>
          <w:p w14:paraId="7DE1DC19" w14:textId="77777777" w:rsidR="00A37A18" w:rsidRPr="00FD18DB" w:rsidRDefault="00A37A18" w:rsidP="00073598">
            <w:pPr>
              <w:tabs>
                <w:tab w:val="left" w:pos="851"/>
              </w:tabs>
              <w:spacing w:after="0" w:line="260" w:lineRule="atLeast"/>
              <w:jc w:val="both"/>
              <w:rPr>
                <w:rFonts w:asciiTheme="minorHAnsi" w:hAnsiTheme="minorHAnsi" w:cstheme="minorHAnsi"/>
              </w:rPr>
            </w:pPr>
            <w:r w:rsidRPr="00FD18DB">
              <w:rPr>
                <w:rFonts w:asciiTheme="minorHAnsi" w:hAnsiTheme="minorHAnsi" w:cstheme="minorHAnsi"/>
                <w:b/>
                <w:bCs/>
              </w:rPr>
              <w:t>Predmet javnega naročila:</w:t>
            </w:r>
          </w:p>
        </w:tc>
        <w:tc>
          <w:tcPr>
            <w:tcW w:w="4495" w:type="dxa"/>
            <w:shd w:val="clear" w:color="auto" w:fill="auto"/>
          </w:tcPr>
          <w:p w14:paraId="5CC5A2E4" w14:textId="2E7C853F" w:rsidR="00A37A18" w:rsidRPr="00FD18DB" w:rsidRDefault="00571B15" w:rsidP="00073598">
            <w:pPr>
              <w:tabs>
                <w:tab w:val="left" w:pos="0"/>
                <w:tab w:val="left" w:pos="851"/>
              </w:tabs>
              <w:spacing w:after="0" w:line="260" w:lineRule="atLeast"/>
              <w:rPr>
                <w:rFonts w:asciiTheme="minorHAnsi" w:hAnsiTheme="minorHAnsi" w:cstheme="minorHAnsi"/>
                <w:b/>
              </w:rPr>
            </w:pPr>
            <w:r>
              <w:rPr>
                <w:rFonts w:asciiTheme="minorHAnsi" w:hAnsiTheme="minorHAnsi" w:cstheme="minorHAnsi"/>
                <w:b/>
                <w:bCs/>
              </w:rPr>
              <w:t xml:space="preserve">Avtobusni prevozi za Občino </w:t>
            </w:r>
            <w:r w:rsidR="00B33705" w:rsidRPr="00FD18DB">
              <w:rPr>
                <w:rFonts w:asciiTheme="minorHAnsi" w:hAnsiTheme="minorHAnsi" w:cstheme="minorHAnsi"/>
                <w:b/>
                <w:bCs/>
              </w:rPr>
              <w:t xml:space="preserve">Žužemberk SKLOP </w:t>
            </w:r>
            <w:r w:rsidR="00B12950">
              <w:rPr>
                <w:rFonts w:asciiTheme="minorHAnsi" w:hAnsiTheme="minorHAnsi" w:cstheme="minorHAnsi"/>
                <w:b/>
                <w:bCs/>
              </w:rPr>
              <w:t>1</w:t>
            </w:r>
            <w:r w:rsidR="00B33705" w:rsidRPr="00FD18DB">
              <w:rPr>
                <w:rFonts w:asciiTheme="minorHAnsi" w:hAnsiTheme="minorHAnsi" w:cstheme="minorHAnsi"/>
                <w:b/>
                <w:bCs/>
              </w:rPr>
              <w:t>-</w:t>
            </w:r>
            <w:r w:rsidR="00B12950">
              <w:rPr>
                <w:rFonts w:asciiTheme="minorHAnsi" w:hAnsiTheme="minorHAnsi" w:cstheme="minorHAnsi"/>
                <w:b/>
                <w:bCs/>
              </w:rPr>
              <w:t>2</w:t>
            </w:r>
          </w:p>
        </w:tc>
      </w:tr>
      <w:tr w:rsidR="00A37A18" w:rsidRPr="00FD18DB" w14:paraId="546F9FD1" w14:textId="77777777" w:rsidTr="00073598">
        <w:tc>
          <w:tcPr>
            <w:tcW w:w="4495" w:type="dxa"/>
            <w:shd w:val="clear" w:color="auto" w:fill="auto"/>
          </w:tcPr>
          <w:p w14:paraId="16287A4F"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p w14:paraId="29E8EF35"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p w14:paraId="682D9B2B" w14:textId="77777777" w:rsidR="00A37A18" w:rsidRPr="00FD18DB" w:rsidRDefault="00A37A18" w:rsidP="00073598">
            <w:pPr>
              <w:tabs>
                <w:tab w:val="left" w:pos="851"/>
              </w:tabs>
              <w:spacing w:after="0" w:line="260" w:lineRule="atLeast"/>
              <w:jc w:val="both"/>
              <w:rPr>
                <w:rFonts w:asciiTheme="minorHAnsi" w:hAnsiTheme="minorHAnsi" w:cstheme="minorHAnsi"/>
              </w:rPr>
            </w:pPr>
          </w:p>
        </w:tc>
        <w:tc>
          <w:tcPr>
            <w:tcW w:w="4495" w:type="dxa"/>
            <w:shd w:val="clear" w:color="auto" w:fill="auto"/>
          </w:tcPr>
          <w:p w14:paraId="38A6B56F" w14:textId="77777777" w:rsidR="00A37A18" w:rsidRPr="00FD18DB" w:rsidRDefault="00A37A18" w:rsidP="00073598">
            <w:pPr>
              <w:tabs>
                <w:tab w:val="left" w:pos="851"/>
              </w:tabs>
              <w:spacing w:after="0" w:line="260" w:lineRule="atLeast"/>
              <w:jc w:val="both"/>
              <w:rPr>
                <w:rFonts w:asciiTheme="minorHAnsi" w:hAnsiTheme="minorHAnsi" w:cstheme="minorHAnsi"/>
              </w:rPr>
            </w:pPr>
          </w:p>
          <w:p w14:paraId="6E8B43FB" w14:textId="77777777" w:rsidR="00A37A18" w:rsidRPr="00FD18DB" w:rsidRDefault="00A37A18" w:rsidP="00073598">
            <w:pPr>
              <w:tabs>
                <w:tab w:val="left" w:pos="851"/>
              </w:tabs>
              <w:spacing w:after="0" w:line="260" w:lineRule="atLeast"/>
              <w:jc w:val="both"/>
              <w:rPr>
                <w:rFonts w:asciiTheme="minorHAnsi" w:hAnsiTheme="minorHAnsi" w:cstheme="minorHAnsi"/>
                <w:b/>
              </w:rPr>
            </w:pPr>
          </w:p>
          <w:p w14:paraId="6FBBDA29" w14:textId="77777777" w:rsidR="00A37A18" w:rsidRPr="00FD18DB" w:rsidRDefault="00A37A18" w:rsidP="00073598">
            <w:pPr>
              <w:tabs>
                <w:tab w:val="left" w:pos="851"/>
              </w:tabs>
              <w:spacing w:after="0" w:line="260" w:lineRule="atLeast"/>
              <w:jc w:val="both"/>
              <w:rPr>
                <w:rFonts w:asciiTheme="minorHAnsi" w:hAnsiTheme="minorHAnsi" w:cstheme="minorHAnsi"/>
              </w:rPr>
            </w:pPr>
          </w:p>
          <w:p w14:paraId="14AD38FB" w14:textId="77777777" w:rsidR="00A37A18" w:rsidRPr="00FD18DB" w:rsidRDefault="00A37A18" w:rsidP="00073598">
            <w:pPr>
              <w:tabs>
                <w:tab w:val="left" w:pos="851"/>
              </w:tabs>
              <w:spacing w:after="0" w:line="260" w:lineRule="atLeast"/>
              <w:jc w:val="both"/>
              <w:rPr>
                <w:rFonts w:asciiTheme="minorHAnsi" w:hAnsiTheme="minorHAnsi" w:cstheme="minorHAnsi"/>
              </w:rPr>
            </w:pPr>
          </w:p>
        </w:tc>
      </w:tr>
      <w:tr w:rsidR="00A37A18" w:rsidRPr="00FD18DB" w14:paraId="5D34DC6D" w14:textId="77777777" w:rsidTr="00073598">
        <w:tc>
          <w:tcPr>
            <w:tcW w:w="4495" w:type="dxa"/>
            <w:shd w:val="clear" w:color="auto" w:fill="auto"/>
          </w:tcPr>
          <w:p w14:paraId="5952FC53"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p w14:paraId="5FA6EF77" w14:textId="77777777" w:rsidR="00A37A18" w:rsidRPr="00FD18DB" w:rsidRDefault="00A37A18" w:rsidP="00073598">
            <w:pPr>
              <w:tabs>
                <w:tab w:val="left" w:pos="851"/>
              </w:tabs>
              <w:spacing w:after="0" w:line="260" w:lineRule="atLeast"/>
              <w:jc w:val="both"/>
              <w:rPr>
                <w:rFonts w:asciiTheme="minorHAnsi" w:hAnsiTheme="minorHAnsi" w:cstheme="minorHAnsi"/>
                <w:b/>
                <w:bCs/>
              </w:rPr>
            </w:pPr>
            <w:r w:rsidRPr="00FD18DB">
              <w:rPr>
                <w:rFonts w:asciiTheme="minorHAnsi" w:hAnsiTheme="minorHAnsi" w:cstheme="minorHAnsi"/>
                <w:b/>
                <w:bCs/>
              </w:rPr>
              <w:t>Vrsta postopka za oddajo</w:t>
            </w:r>
          </w:p>
          <w:p w14:paraId="223D96FA" w14:textId="77777777" w:rsidR="00A37A18" w:rsidRPr="00FD18DB" w:rsidRDefault="00A37A18" w:rsidP="00073598">
            <w:pPr>
              <w:tabs>
                <w:tab w:val="left" w:pos="851"/>
              </w:tabs>
              <w:spacing w:after="0" w:line="260" w:lineRule="atLeast"/>
              <w:jc w:val="both"/>
              <w:rPr>
                <w:rFonts w:asciiTheme="minorHAnsi" w:hAnsiTheme="minorHAnsi" w:cstheme="minorHAnsi"/>
                <w:b/>
                <w:bCs/>
              </w:rPr>
            </w:pPr>
            <w:r w:rsidRPr="00FD18DB">
              <w:rPr>
                <w:rFonts w:asciiTheme="minorHAnsi" w:hAnsiTheme="minorHAnsi" w:cstheme="minorHAnsi"/>
                <w:b/>
                <w:bCs/>
              </w:rPr>
              <w:t>javnega naročila:</w:t>
            </w:r>
          </w:p>
          <w:p w14:paraId="2FD5BA21"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p w14:paraId="35525E81" w14:textId="77777777" w:rsidR="00A37A18" w:rsidRPr="00FD18DB" w:rsidRDefault="00A37A18" w:rsidP="00073598">
            <w:pPr>
              <w:tabs>
                <w:tab w:val="left" w:pos="851"/>
              </w:tabs>
              <w:spacing w:after="0" w:line="260" w:lineRule="atLeast"/>
              <w:jc w:val="both"/>
              <w:rPr>
                <w:rFonts w:asciiTheme="minorHAnsi" w:hAnsiTheme="minorHAnsi" w:cstheme="minorHAnsi"/>
              </w:rPr>
            </w:pPr>
          </w:p>
        </w:tc>
        <w:tc>
          <w:tcPr>
            <w:tcW w:w="4495" w:type="dxa"/>
            <w:shd w:val="clear" w:color="auto" w:fill="auto"/>
          </w:tcPr>
          <w:p w14:paraId="34003E86" w14:textId="77777777" w:rsidR="00A37A18" w:rsidRPr="00FD18DB" w:rsidRDefault="00A37A18" w:rsidP="00073598">
            <w:pPr>
              <w:tabs>
                <w:tab w:val="left" w:pos="851"/>
              </w:tabs>
              <w:spacing w:after="0" w:line="260" w:lineRule="atLeast"/>
              <w:ind w:firstLine="720"/>
              <w:jc w:val="both"/>
              <w:rPr>
                <w:rFonts w:asciiTheme="minorHAnsi" w:hAnsiTheme="minorHAnsi" w:cstheme="minorHAnsi"/>
                <w:b/>
                <w:bCs/>
              </w:rPr>
            </w:pPr>
          </w:p>
          <w:p w14:paraId="086B7559" w14:textId="03AE2C22" w:rsidR="00A37A18" w:rsidRPr="00FD18DB" w:rsidRDefault="00B33705" w:rsidP="00073598">
            <w:pPr>
              <w:tabs>
                <w:tab w:val="left" w:pos="851"/>
              </w:tabs>
              <w:spacing w:after="0" w:line="260" w:lineRule="atLeast"/>
              <w:jc w:val="both"/>
              <w:rPr>
                <w:rFonts w:asciiTheme="minorHAnsi" w:hAnsiTheme="minorHAnsi" w:cstheme="minorHAnsi"/>
                <w:b/>
                <w:bCs/>
              </w:rPr>
            </w:pPr>
            <w:r w:rsidRPr="00FD18DB">
              <w:rPr>
                <w:rFonts w:asciiTheme="minorHAnsi" w:hAnsiTheme="minorHAnsi" w:cstheme="minorHAnsi"/>
                <w:b/>
                <w:bCs/>
              </w:rPr>
              <w:t>Odprti postopek</w:t>
            </w:r>
            <w:r w:rsidR="00A37A18" w:rsidRPr="00FD18DB">
              <w:rPr>
                <w:rFonts w:asciiTheme="minorHAnsi" w:hAnsiTheme="minorHAnsi" w:cstheme="minorHAnsi"/>
                <w:b/>
                <w:bCs/>
              </w:rPr>
              <w:t xml:space="preserve"> </w:t>
            </w:r>
          </w:p>
          <w:p w14:paraId="1D818291" w14:textId="77777777" w:rsidR="00A37A18" w:rsidRPr="00FD18DB" w:rsidRDefault="00A37A18" w:rsidP="00073598">
            <w:pPr>
              <w:tabs>
                <w:tab w:val="left" w:pos="851"/>
              </w:tabs>
              <w:spacing w:after="0" w:line="260" w:lineRule="atLeast"/>
              <w:jc w:val="both"/>
              <w:rPr>
                <w:rFonts w:asciiTheme="minorHAnsi" w:hAnsiTheme="minorHAnsi" w:cstheme="minorHAnsi"/>
              </w:rPr>
            </w:pPr>
          </w:p>
          <w:p w14:paraId="0C7AC71A" w14:textId="77777777" w:rsidR="00A37A18" w:rsidRPr="00FD18DB" w:rsidRDefault="00A37A18" w:rsidP="00073598">
            <w:pPr>
              <w:tabs>
                <w:tab w:val="left" w:pos="851"/>
              </w:tabs>
              <w:spacing w:after="0" w:line="260" w:lineRule="atLeast"/>
              <w:jc w:val="both"/>
              <w:rPr>
                <w:rFonts w:asciiTheme="minorHAnsi" w:hAnsiTheme="minorHAnsi" w:cstheme="minorHAnsi"/>
              </w:rPr>
            </w:pPr>
          </w:p>
        </w:tc>
      </w:tr>
      <w:tr w:rsidR="00A37A18" w:rsidRPr="00FD18DB" w14:paraId="1BFABAEF" w14:textId="77777777" w:rsidTr="00073598">
        <w:tc>
          <w:tcPr>
            <w:tcW w:w="4495" w:type="dxa"/>
            <w:shd w:val="clear" w:color="auto" w:fill="auto"/>
          </w:tcPr>
          <w:p w14:paraId="4FF93357"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tc>
        <w:tc>
          <w:tcPr>
            <w:tcW w:w="4495" w:type="dxa"/>
            <w:shd w:val="clear" w:color="auto" w:fill="auto"/>
          </w:tcPr>
          <w:p w14:paraId="2633601B" w14:textId="77777777" w:rsidR="00A37A18" w:rsidRPr="00FD18DB" w:rsidRDefault="00A37A18" w:rsidP="00073598">
            <w:pPr>
              <w:tabs>
                <w:tab w:val="left" w:pos="851"/>
              </w:tabs>
              <w:spacing w:after="0" w:line="260" w:lineRule="atLeast"/>
              <w:ind w:firstLine="720"/>
              <w:jc w:val="both"/>
              <w:rPr>
                <w:rFonts w:asciiTheme="minorHAnsi" w:hAnsiTheme="minorHAnsi" w:cstheme="minorHAnsi"/>
                <w:b/>
                <w:bCs/>
              </w:rPr>
            </w:pPr>
          </w:p>
        </w:tc>
      </w:tr>
      <w:tr w:rsidR="00A37A18" w:rsidRPr="00FD18DB" w14:paraId="1100B4C3" w14:textId="77777777" w:rsidTr="00073598">
        <w:tc>
          <w:tcPr>
            <w:tcW w:w="4495" w:type="dxa"/>
            <w:shd w:val="clear" w:color="auto" w:fill="auto"/>
          </w:tcPr>
          <w:p w14:paraId="7CE23577"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p w14:paraId="0D2A23D9"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p w14:paraId="24ADFB00" w14:textId="77777777" w:rsidR="00A37A18" w:rsidRPr="00FD18DB" w:rsidRDefault="00A37A18" w:rsidP="00073598">
            <w:pPr>
              <w:tabs>
                <w:tab w:val="left" w:pos="851"/>
              </w:tabs>
              <w:spacing w:after="0" w:line="260" w:lineRule="atLeast"/>
              <w:jc w:val="both"/>
              <w:rPr>
                <w:rFonts w:asciiTheme="minorHAnsi" w:hAnsiTheme="minorHAnsi" w:cstheme="minorHAnsi"/>
                <w:b/>
                <w:bCs/>
              </w:rPr>
            </w:pPr>
            <w:r w:rsidRPr="00FD18DB">
              <w:rPr>
                <w:rFonts w:asciiTheme="minorHAnsi" w:hAnsiTheme="minorHAnsi" w:cstheme="minorHAnsi"/>
                <w:b/>
                <w:bCs/>
              </w:rPr>
              <w:tab/>
            </w:r>
            <w:r w:rsidRPr="00FD18DB">
              <w:rPr>
                <w:rFonts w:asciiTheme="minorHAnsi" w:hAnsiTheme="minorHAnsi" w:cstheme="minorHAnsi"/>
                <w:b/>
                <w:bCs/>
              </w:rPr>
              <w:tab/>
            </w:r>
            <w:r w:rsidRPr="00FD18DB">
              <w:rPr>
                <w:rFonts w:asciiTheme="minorHAnsi" w:hAnsiTheme="minorHAnsi" w:cstheme="minorHAnsi"/>
                <w:b/>
                <w:bCs/>
              </w:rPr>
              <w:tab/>
            </w:r>
            <w:r w:rsidRPr="00FD18DB">
              <w:rPr>
                <w:rFonts w:asciiTheme="minorHAnsi" w:hAnsiTheme="minorHAnsi" w:cstheme="minorHAnsi"/>
                <w:b/>
                <w:bCs/>
              </w:rPr>
              <w:tab/>
            </w:r>
          </w:p>
        </w:tc>
        <w:tc>
          <w:tcPr>
            <w:tcW w:w="4495" w:type="dxa"/>
            <w:shd w:val="clear" w:color="auto" w:fill="auto"/>
          </w:tcPr>
          <w:p w14:paraId="4182E732" w14:textId="77777777" w:rsidR="00A37A18" w:rsidRPr="00FD18DB" w:rsidRDefault="00A37A18" w:rsidP="00073598">
            <w:pPr>
              <w:tabs>
                <w:tab w:val="left" w:pos="851"/>
              </w:tabs>
              <w:spacing w:after="0" w:line="260" w:lineRule="atLeast"/>
              <w:ind w:firstLine="720"/>
              <w:jc w:val="both"/>
              <w:rPr>
                <w:rFonts w:asciiTheme="minorHAnsi" w:hAnsiTheme="minorHAnsi" w:cstheme="minorHAnsi"/>
                <w:b/>
                <w:bCs/>
              </w:rPr>
            </w:pPr>
          </w:p>
          <w:p w14:paraId="55EC4BD8" w14:textId="77777777" w:rsidR="00A37A18" w:rsidRPr="00FD18DB" w:rsidRDefault="00A37A18" w:rsidP="00073598">
            <w:pPr>
              <w:tabs>
                <w:tab w:val="left" w:pos="851"/>
              </w:tabs>
              <w:spacing w:after="0" w:line="260" w:lineRule="atLeast"/>
              <w:ind w:firstLine="720"/>
              <w:jc w:val="both"/>
              <w:rPr>
                <w:rFonts w:asciiTheme="minorHAnsi" w:hAnsiTheme="minorHAnsi" w:cstheme="minorHAnsi"/>
                <w:b/>
                <w:bCs/>
              </w:rPr>
            </w:pPr>
          </w:p>
          <w:p w14:paraId="65267FC6" w14:textId="77777777" w:rsidR="00A37A18" w:rsidRPr="00FD18DB" w:rsidRDefault="00A37A18" w:rsidP="00073598">
            <w:pPr>
              <w:tabs>
                <w:tab w:val="left" w:pos="851"/>
              </w:tabs>
              <w:spacing w:after="0" w:line="260" w:lineRule="atLeast"/>
              <w:ind w:firstLine="41"/>
              <w:jc w:val="both"/>
              <w:rPr>
                <w:rFonts w:asciiTheme="minorHAnsi" w:hAnsiTheme="minorHAnsi" w:cstheme="minorHAnsi"/>
                <w:b/>
                <w:bCs/>
              </w:rPr>
            </w:pPr>
          </w:p>
        </w:tc>
      </w:tr>
    </w:tbl>
    <w:p w14:paraId="63234A8B" w14:textId="77777777" w:rsidR="00A37A18" w:rsidRPr="00FD18DB" w:rsidRDefault="00A37A18" w:rsidP="00A37A18">
      <w:pPr>
        <w:tabs>
          <w:tab w:val="left" w:pos="851"/>
        </w:tabs>
        <w:ind w:left="696"/>
        <w:rPr>
          <w:rFonts w:asciiTheme="minorHAnsi" w:hAnsiTheme="minorHAnsi" w:cstheme="minorHAnsi"/>
        </w:rPr>
      </w:pPr>
    </w:p>
    <w:p w14:paraId="5BEFAF0E" w14:textId="77777777" w:rsidR="00A37A18" w:rsidRPr="00FD18DB" w:rsidRDefault="00A37A18" w:rsidP="00A37A18">
      <w:pPr>
        <w:tabs>
          <w:tab w:val="left" w:pos="851"/>
        </w:tabs>
        <w:ind w:left="696"/>
        <w:rPr>
          <w:rFonts w:asciiTheme="minorHAnsi" w:hAnsiTheme="minorHAnsi" w:cstheme="minorHAnsi"/>
        </w:rPr>
      </w:pPr>
    </w:p>
    <w:p w14:paraId="151B8FE5" w14:textId="77777777" w:rsidR="00A37A18" w:rsidRPr="00FD18DB" w:rsidRDefault="00A37A18" w:rsidP="00A37A18">
      <w:pPr>
        <w:tabs>
          <w:tab w:val="left" w:pos="851"/>
        </w:tabs>
        <w:ind w:left="696"/>
        <w:rPr>
          <w:rFonts w:asciiTheme="minorHAnsi" w:hAnsiTheme="minorHAnsi" w:cstheme="minorHAnsi"/>
        </w:rPr>
      </w:pPr>
    </w:p>
    <w:p w14:paraId="5D6BF591" w14:textId="77777777" w:rsidR="00A37A18" w:rsidRPr="00FD18DB" w:rsidRDefault="00A37A18" w:rsidP="00A37A18">
      <w:pPr>
        <w:tabs>
          <w:tab w:val="left" w:pos="851"/>
        </w:tabs>
        <w:ind w:left="696"/>
        <w:rPr>
          <w:rFonts w:asciiTheme="minorHAnsi" w:hAnsiTheme="minorHAnsi" w:cstheme="minorHAnsi"/>
        </w:rPr>
      </w:pPr>
    </w:p>
    <w:p w14:paraId="11B8B06B" w14:textId="77777777" w:rsidR="00A37A18" w:rsidRPr="00FD18DB" w:rsidRDefault="00A37A18" w:rsidP="00A37A18">
      <w:pPr>
        <w:spacing w:after="0" w:line="240" w:lineRule="auto"/>
        <w:rPr>
          <w:rFonts w:asciiTheme="minorHAnsi" w:hAnsiTheme="minorHAnsi" w:cstheme="minorHAnsi"/>
        </w:rPr>
      </w:pPr>
      <w:r w:rsidRPr="00FD18DB">
        <w:rPr>
          <w:rFonts w:asciiTheme="minorHAnsi" w:hAnsiTheme="minorHAnsi" w:cstheme="minorHAnsi"/>
        </w:rPr>
        <w:lastRenderedPageBreak/>
        <w:br w:type="page"/>
      </w:r>
    </w:p>
    <w:p w14:paraId="7554AC32" w14:textId="77777777" w:rsidR="00A37A18" w:rsidRPr="00FD18DB" w:rsidRDefault="00A37A18" w:rsidP="00A37A18">
      <w:pPr>
        <w:widowControl w:val="0"/>
        <w:tabs>
          <w:tab w:val="left" w:pos="-720"/>
          <w:tab w:val="left" w:pos="851"/>
        </w:tabs>
        <w:suppressAutoHyphens/>
        <w:spacing w:after="0" w:line="240" w:lineRule="auto"/>
        <w:jc w:val="both"/>
        <w:rPr>
          <w:rFonts w:asciiTheme="minorHAnsi" w:hAnsiTheme="minorHAnsi" w:cstheme="minorHAnsi"/>
          <w:b/>
          <w:kern w:val="32"/>
        </w:rPr>
      </w:pPr>
    </w:p>
    <w:p w14:paraId="4C5EE443" w14:textId="77777777" w:rsidR="00A37A18" w:rsidRPr="00FD18DB" w:rsidRDefault="00A37A18" w:rsidP="00A37A18">
      <w:pPr>
        <w:pStyle w:val="Glava"/>
        <w:numPr>
          <w:ilvl w:val="0"/>
          <w:numId w:val="7"/>
        </w:numPr>
        <w:tabs>
          <w:tab w:val="clear" w:pos="4536"/>
          <w:tab w:val="clear" w:pos="9072"/>
          <w:tab w:val="center" w:pos="4320"/>
          <w:tab w:val="right" w:pos="8640"/>
        </w:tabs>
        <w:spacing w:after="240" w:line="240" w:lineRule="auto"/>
        <w:ind w:left="720"/>
        <w:rPr>
          <w:rFonts w:asciiTheme="minorHAnsi" w:hAnsiTheme="minorHAnsi" w:cstheme="minorHAnsi"/>
          <w:b/>
          <w:sz w:val="22"/>
          <w:szCs w:val="22"/>
        </w:rPr>
      </w:pPr>
      <w:r w:rsidRPr="00FD18DB">
        <w:rPr>
          <w:rFonts w:asciiTheme="minorHAnsi" w:hAnsiTheme="minorHAnsi" w:cstheme="minorHAnsi"/>
          <w:b/>
          <w:sz w:val="22"/>
          <w:szCs w:val="22"/>
        </w:rPr>
        <w:t>POVABILO K SODELOVANJU V POSTOPKU ODDAJE JAVNEGA NAROČILA</w:t>
      </w:r>
    </w:p>
    <w:p w14:paraId="6F67BFF8"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360"/>
        <w:jc w:val="both"/>
        <w:outlineLvl w:val="0"/>
        <w:rPr>
          <w:rFonts w:asciiTheme="minorHAnsi" w:hAnsiTheme="minorHAnsi" w:cstheme="minorHAnsi"/>
          <w:b/>
          <w:bCs/>
          <w:caps/>
        </w:rPr>
      </w:pPr>
      <w:bookmarkStart w:id="0" w:name="_Toc509672543"/>
      <w:r w:rsidRPr="00FD18DB">
        <w:rPr>
          <w:rFonts w:asciiTheme="minorHAnsi" w:hAnsiTheme="minorHAnsi" w:cstheme="minorHAnsi"/>
          <w:b/>
          <w:bCs/>
        </w:rPr>
        <w:t>NAROČNIK</w:t>
      </w:r>
      <w:bookmarkEnd w:id="0"/>
    </w:p>
    <w:p w14:paraId="7A3C80EE" w14:textId="3A66BD2E" w:rsidR="00A37A18" w:rsidRPr="00FD18DB" w:rsidRDefault="00A37A18" w:rsidP="00B33705">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To naročilo izvaja Občina </w:t>
      </w:r>
      <w:r w:rsidR="00B33705" w:rsidRPr="00FD18DB">
        <w:rPr>
          <w:rFonts w:asciiTheme="minorHAnsi" w:eastAsia="Calibri" w:hAnsiTheme="minorHAnsi" w:cstheme="minorHAnsi"/>
          <w:lang w:eastAsia="en-US"/>
        </w:rPr>
        <w:t>Žužemberk, Grajski trg 33, 8360 Žužemberk</w:t>
      </w:r>
      <w:r w:rsidRPr="00FD18DB">
        <w:rPr>
          <w:rFonts w:asciiTheme="minorHAnsi" w:eastAsia="Calibri" w:hAnsiTheme="minorHAnsi" w:cstheme="minorHAnsi"/>
          <w:lang w:eastAsia="en-US"/>
        </w:rPr>
        <w:t>.</w:t>
      </w:r>
    </w:p>
    <w:p w14:paraId="7E2B23C4"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Naročnik vabi vse zainteresirane ponudnike, da predložijo ponudbo, skladno z zahtevami iz razpisne dokumentacije.</w:t>
      </w:r>
    </w:p>
    <w:p w14:paraId="58081967"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Kot ponudnik lahko v tem postopku javnega naročanja kandidira vsaka pravna oseba, ki je registrirana za dejavnost, ki je predmet tega javnega naročila in ima za opravljanje te dejavnosti vsa predpisana dovoljenja.</w:t>
      </w:r>
    </w:p>
    <w:p w14:paraId="67545806"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Ponudnik, ki nastopa v več kot eni ponudbi, ne glede na to, ali nastopa samostojno ali kot partner v skupni ponudbi ali kot podizvajalec, diskvalificira vse ponudbe, v katerih nastopa. Take ponudbe bodo izločene.</w:t>
      </w:r>
    </w:p>
    <w:p w14:paraId="0D606892" w14:textId="77777777" w:rsidR="00A37A18" w:rsidRPr="00FD18DB" w:rsidRDefault="00A37A18" w:rsidP="00A37A18">
      <w:pPr>
        <w:spacing w:line="260" w:lineRule="atLeast"/>
        <w:jc w:val="both"/>
        <w:rPr>
          <w:rFonts w:asciiTheme="minorHAnsi" w:eastAsia="Calibri" w:hAnsiTheme="minorHAnsi" w:cstheme="minorHAnsi"/>
          <w:b/>
          <w:bCs/>
          <w:lang w:eastAsia="en-US"/>
        </w:rPr>
      </w:pPr>
      <w:r w:rsidRPr="00FD18DB">
        <w:rPr>
          <w:rFonts w:asciiTheme="minorHAnsi" w:eastAsia="Calibri" w:hAnsiTheme="minorHAnsi" w:cstheme="minorHAnsi"/>
          <w:b/>
          <w:bCs/>
          <w:lang w:eastAsia="en-US"/>
        </w:rPr>
        <w:t>Tuji ponudniki</w:t>
      </w:r>
    </w:p>
    <w:p w14:paraId="46985EEA"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Ponudniki s sedežem v tuji državi morajo izpolnjevati enake pogoje kot ponudniki s sedežem v Republiki Sloveniji. Ponudniki, ki nimajo sedeža v Republiki Sloveniji, morajo predložiti dokazila o izpolnjevanju pogojev iz 9. poglavja te dokumentacije v zvezi z oddajo javnega naročila. Če država, v kateri ima ponudnik svoj sedež, ne izdaja zahtevanih dokazil iz 9.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E7E017C"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284" w:hanging="284"/>
        <w:jc w:val="both"/>
        <w:outlineLvl w:val="0"/>
        <w:rPr>
          <w:rFonts w:asciiTheme="minorHAnsi" w:hAnsiTheme="minorHAnsi" w:cstheme="minorHAnsi"/>
          <w:b/>
          <w:bCs/>
          <w:caps/>
        </w:rPr>
      </w:pPr>
      <w:bookmarkStart w:id="1" w:name="_Toc336851730"/>
      <w:bookmarkStart w:id="2" w:name="_Toc336851778"/>
      <w:bookmarkStart w:id="3" w:name="_Toc509672544"/>
      <w:r w:rsidRPr="00FD18DB">
        <w:rPr>
          <w:rFonts w:asciiTheme="minorHAnsi" w:hAnsiTheme="minorHAnsi" w:cstheme="minorHAnsi"/>
          <w:b/>
          <w:bCs/>
          <w:caps/>
        </w:rPr>
        <w:t>OZNAKA IN PREDMET JAVNEGA NAROČILA</w:t>
      </w:r>
      <w:bookmarkEnd w:id="1"/>
      <w:bookmarkEnd w:id="2"/>
      <w:bookmarkEnd w:id="3"/>
    </w:p>
    <w:p w14:paraId="230BE105" w14:textId="7A10A085" w:rsidR="00A37A18" w:rsidRPr="00FD18DB" w:rsidRDefault="00A37A18" w:rsidP="00A37A18">
      <w:pPr>
        <w:jc w:val="both"/>
        <w:rPr>
          <w:rFonts w:asciiTheme="minorHAnsi" w:eastAsia="Calibri" w:hAnsiTheme="minorHAnsi" w:cstheme="minorHAnsi"/>
          <w:lang w:eastAsia="en-US"/>
        </w:rPr>
      </w:pPr>
      <w:bookmarkStart w:id="4" w:name="_Toc336851731"/>
      <w:bookmarkStart w:id="5" w:name="_Toc336851779"/>
      <w:r w:rsidRPr="00FD18DB">
        <w:rPr>
          <w:rFonts w:asciiTheme="minorHAnsi" w:eastAsia="Calibri" w:hAnsiTheme="minorHAnsi" w:cstheme="minorHAnsi"/>
          <w:lang w:eastAsia="en-US"/>
        </w:rPr>
        <w:t xml:space="preserve">Predmet javnega naročila in pogodbe je naročilo </w:t>
      </w:r>
      <w:r w:rsidR="00571B15">
        <w:rPr>
          <w:rFonts w:asciiTheme="minorHAnsi" w:eastAsia="Calibri" w:hAnsiTheme="minorHAnsi" w:cstheme="minorHAnsi"/>
          <w:lang w:eastAsia="en-US"/>
        </w:rPr>
        <w:t xml:space="preserve">Avtobusni prevozi za Občino </w:t>
      </w:r>
      <w:r w:rsidR="00B33705" w:rsidRPr="00FD18DB">
        <w:rPr>
          <w:rFonts w:asciiTheme="minorHAnsi" w:eastAsia="Calibri" w:hAnsiTheme="minorHAnsi" w:cstheme="minorHAnsi"/>
          <w:lang w:eastAsia="en-US"/>
        </w:rPr>
        <w:t xml:space="preserve">Žužemberk SKLOP </w:t>
      </w:r>
      <w:r w:rsidR="00B12950">
        <w:rPr>
          <w:rFonts w:asciiTheme="minorHAnsi" w:eastAsia="Calibri" w:hAnsiTheme="minorHAnsi" w:cstheme="minorHAnsi"/>
          <w:lang w:eastAsia="en-US"/>
        </w:rPr>
        <w:t>1-2.</w:t>
      </w:r>
    </w:p>
    <w:p w14:paraId="70F21DC5" w14:textId="23ED275F" w:rsidR="00A37A18" w:rsidRPr="00FD18DB" w:rsidRDefault="00A37A18" w:rsidP="00A37A18">
      <w:pPr>
        <w:jc w:val="both"/>
        <w:rPr>
          <w:rFonts w:asciiTheme="minorHAnsi" w:hAnsiTheme="minorHAnsi" w:cstheme="minorHAnsi"/>
          <w:bCs/>
        </w:rPr>
      </w:pPr>
      <w:r w:rsidRPr="00927385">
        <w:rPr>
          <w:rFonts w:asciiTheme="minorHAnsi" w:eastAsia="Calibri" w:hAnsiTheme="minorHAnsi" w:cstheme="minorHAnsi"/>
          <w:lang w:eastAsia="en-US"/>
        </w:rPr>
        <w:t xml:space="preserve">Naročilo se oddaja za obdobje </w:t>
      </w:r>
      <w:r w:rsidR="004D2FDC" w:rsidRPr="00927385">
        <w:rPr>
          <w:rFonts w:asciiTheme="minorHAnsi" w:eastAsia="Calibri" w:hAnsiTheme="minorHAnsi" w:cstheme="minorHAnsi"/>
          <w:lang w:eastAsia="en-US"/>
        </w:rPr>
        <w:t xml:space="preserve">od dne veljavnosti pogodbe dalje </w:t>
      </w:r>
      <w:r w:rsidRPr="00927385">
        <w:rPr>
          <w:rFonts w:asciiTheme="minorHAnsi" w:eastAsia="Calibri" w:hAnsiTheme="minorHAnsi" w:cstheme="minorHAnsi"/>
          <w:lang w:eastAsia="en-US"/>
        </w:rPr>
        <w:t>do 31.12.202</w:t>
      </w:r>
      <w:r w:rsidR="003D19D7" w:rsidRPr="00927385">
        <w:rPr>
          <w:rFonts w:asciiTheme="minorHAnsi" w:eastAsia="Calibri" w:hAnsiTheme="minorHAnsi" w:cstheme="minorHAnsi"/>
          <w:lang w:eastAsia="en-US"/>
        </w:rPr>
        <w:t>9</w:t>
      </w:r>
      <w:r w:rsidRPr="00927385">
        <w:rPr>
          <w:rFonts w:asciiTheme="minorHAnsi" w:eastAsia="Calibri" w:hAnsiTheme="minorHAnsi" w:cstheme="minorHAnsi"/>
          <w:lang w:eastAsia="en-US"/>
        </w:rPr>
        <w:t>.</w:t>
      </w:r>
    </w:p>
    <w:p w14:paraId="136D0CF9"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Ponudba mora biti v skladu z zahtevami iz te dokumentacije v zvezi z oddajo javnega naročil. Vsi dokumenti morajo biti v slovenskem jeziku.</w:t>
      </w:r>
    </w:p>
    <w:p w14:paraId="5997706A"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426" w:hanging="426"/>
        <w:jc w:val="both"/>
        <w:outlineLvl w:val="0"/>
        <w:rPr>
          <w:rFonts w:asciiTheme="minorHAnsi" w:hAnsiTheme="minorHAnsi" w:cstheme="minorHAnsi"/>
          <w:b/>
          <w:bCs/>
          <w:caps/>
        </w:rPr>
      </w:pPr>
      <w:bookmarkStart w:id="6" w:name="_Toc509672545"/>
      <w:r w:rsidRPr="00FD18DB">
        <w:rPr>
          <w:rFonts w:asciiTheme="minorHAnsi" w:hAnsiTheme="minorHAnsi" w:cstheme="minorHAnsi"/>
          <w:b/>
          <w:bCs/>
          <w:caps/>
        </w:rPr>
        <w:t>VRSTA POSTOPKA TER NAČIN ODDAJE JAVNEGA NAROČILA</w:t>
      </w:r>
      <w:bookmarkEnd w:id="4"/>
      <w:bookmarkEnd w:id="5"/>
      <w:bookmarkEnd w:id="6"/>
    </w:p>
    <w:p w14:paraId="21C0890C" w14:textId="27E8ECAC"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Za oddajo predmetnega naročila se v skladu s 4</w:t>
      </w:r>
      <w:r w:rsidR="00B33705" w:rsidRPr="00FD18DB">
        <w:rPr>
          <w:rFonts w:asciiTheme="minorHAnsi" w:eastAsia="Calibri" w:hAnsiTheme="minorHAnsi" w:cstheme="minorHAnsi"/>
          <w:lang w:eastAsia="en-US"/>
        </w:rPr>
        <w:t>0</w:t>
      </w:r>
      <w:r w:rsidRPr="00FD18DB">
        <w:rPr>
          <w:rFonts w:asciiTheme="minorHAnsi" w:eastAsia="Calibri" w:hAnsiTheme="minorHAnsi" w:cstheme="minorHAnsi"/>
          <w:lang w:eastAsia="en-US"/>
        </w:rPr>
        <w:t xml:space="preserve">. členom Zakona o javnem naročanju (Uradni list RS, št. 91/15, 14/18, 121/21, 10/22, 74/22 – </w:t>
      </w:r>
      <w:proofErr w:type="spellStart"/>
      <w:r w:rsidRPr="00FD18DB">
        <w:rPr>
          <w:rFonts w:asciiTheme="minorHAnsi" w:eastAsia="Calibri" w:hAnsiTheme="minorHAnsi" w:cstheme="minorHAnsi"/>
          <w:lang w:eastAsia="en-US"/>
        </w:rPr>
        <w:t>odl</w:t>
      </w:r>
      <w:proofErr w:type="spellEnd"/>
      <w:r w:rsidRPr="00FD18DB">
        <w:rPr>
          <w:rFonts w:asciiTheme="minorHAnsi" w:eastAsia="Calibri" w:hAnsiTheme="minorHAnsi" w:cstheme="minorHAnsi"/>
          <w:lang w:eastAsia="en-US"/>
        </w:rPr>
        <w:t xml:space="preserve">. US, 100/22 – ZNUZSZS in 28/23; v nadaljevanju ZJN-3) izvede </w:t>
      </w:r>
      <w:r w:rsidR="00B33705" w:rsidRPr="00FD18DB">
        <w:rPr>
          <w:rFonts w:asciiTheme="minorHAnsi" w:eastAsia="Calibri" w:hAnsiTheme="minorHAnsi" w:cstheme="minorHAnsi"/>
          <w:lang w:eastAsia="en-US"/>
        </w:rPr>
        <w:t xml:space="preserve">odprti </w:t>
      </w:r>
      <w:r w:rsidRPr="00FD18DB">
        <w:rPr>
          <w:rFonts w:asciiTheme="minorHAnsi" w:eastAsia="Calibri" w:hAnsiTheme="minorHAnsi" w:cstheme="minorHAnsi"/>
          <w:lang w:eastAsia="en-US"/>
        </w:rPr>
        <w:t xml:space="preserve">postopek. </w:t>
      </w:r>
    </w:p>
    <w:p w14:paraId="1446C8C3" w14:textId="444B5B00" w:rsidR="00A37A18" w:rsidRPr="00FD18DB" w:rsidRDefault="00A37A18" w:rsidP="00A37A18">
      <w:pPr>
        <w:spacing w:line="260" w:lineRule="atLeast"/>
        <w:jc w:val="both"/>
        <w:rPr>
          <w:rFonts w:asciiTheme="minorHAnsi" w:eastAsia="Calibri" w:hAnsiTheme="minorHAnsi" w:cstheme="minorHAnsi"/>
          <w:lang w:eastAsia="en-US"/>
        </w:rPr>
      </w:pPr>
      <w:bookmarkStart w:id="7" w:name="_Toc336851732"/>
      <w:bookmarkStart w:id="8" w:name="_Toc336851780"/>
      <w:r w:rsidRPr="00FD18DB">
        <w:rPr>
          <w:rFonts w:asciiTheme="minorHAnsi" w:eastAsia="Calibri" w:hAnsiTheme="minorHAnsi" w:cstheme="minorHAnsi"/>
          <w:lang w:eastAsia="en-US"/>
        </w:rPr>
        <w:t xml:space="preserve">Naročnik bo na podlagi pogojev in meril, določenih v razpisni dokumentaciji, izbral ponudnika, s katerim bo sklenil pogodbo. </w:t>
      </w:r>
    </w:p>
    <w:p w14:paraId="7A90986F"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426" w:hanging="426"/>
        <w:jc w:val="both"/>
        <w:outlineLvl w:val="0"/>
        <w:rPr>
          <w:rFonts w:asciiTheme="minorHAnsi" w:hAnsiTheme="minorHAnsi" w:cstheme="minorHAnsi"/>
          <w:b/>
          <w:bCs/>
          <w:caps/>
        </w:rPr>
      </w:pPr>
      <w:bookmarkStart w:id="9" w:name="_Toc464638490"/>
      <w:bookmarkStart w:id="10" w:name="_Toc464638491"/>
      <w:bookmarkStart w:id="11" w:name="_Toc509672546"/>
      <w:bookmarkEnd w:id="9"/>
      <w:bookmarkEnd w:id="10"/>
      <w:r w:rsidRPr="00FD18DB">
        <w:rPr>
          <w:rFonts w:asciiTheme="minorHAnsi" w:hAnsiTheme="minorHAnsi" w:cstheme="minorHAnsi"/>
          <w:b/>
          <w:bCs/>
          <w:caps/>
        </w:rPr>
        <w:t>rOK IN NAČIN PREDLOŽITVE PONUDBE</w:t>
      </w:r>
      <w:bookmarkEnd w:id="7"/>
      <w:bookmarkEnd w:id="8"/>
      <w:bookmarkEnd w:id="11"/>
    </w:p>
    <w:p w14:paraId="1834D1FD"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 xml:space="preserve">Ponudniki morajo ponudbe predložiti v informacijski sistem e-JN (v nadaljevanju: sistem e-JN) na spletnem naslovu </w:t>
      </w:r>
      <w:hyperlink r:id="rId7" w:history="1">
        <w:r w:rsidRPr="00FD18DB">
          <w:rPr>
            <w:rStyle w:val="Hiperpovezava"/>
            <w:rFonts w:asciiTheme="minorHAnsi" w:hAnsiTheme="minorHAnsi" w:cstheme="minorHAnsi"/>
          </w:rPr>
          <w:t>https://ejn.gov.si</w:t>
        </w:r>
      </w:hyperlink>
      <w:r w:rsidRPr="00FD18DB">
        <w:rPr>
          <w:rFonts w:asciiTheme="minorHAnsi" w:hAnsiTheme="minorHAnsi" w:cstheme="minorHAnsi"/>
        </w:rPr>
        <w:t xml:space="preserve">, v skladu s točko 3 dokumenta Navodila za uporabo informacijskega sistema e-JN: PONUDNIKI, ki je del te razpisne dokumentacije in objavljen na spletnem naslovu </w:t>
      </w:r>
      <w:hyperlink r:id="rId8" w:history="1">
        <w:r w:rsidRPr="00FD18DB">
          <w:rPr>
            <w:rStyle w:val="Hiperpovezava"/>
            <w:rFonts w:asciiTheme="minorHAnsi" w:hAnsiTheme="minorHAnsi" w:cstheme="minorHAnsi"/>
          </w:rPr>
          <w:t>https://ejn.gov.si</w:t>
        </w:r>
      </w:hyperlink>
      <w:r w:rsidRPr="00FD18DB">
        <w:rPr>
          <w:rFonts w:asciiTheme="minorHAnsi" w:hAnsiTheme="minorHAnsi" w:cstheme="minorHAnsi"/>
        </w:rPr>
        <w:t>.</w:t>
      </w:r>
    </w:p>
    <w:p w14:paraId="3D688D89"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lastRenderedPageBreak/>
        <w:t xml:space="preserve">Ponudnik se mora pred oddajo ponudbe registrirati na spletnem naslovu </w:t>
      </w:r>
      <w:hyperlink r:id="rId9" w:history="1">
        <w:r w:rsidRPr="00FD18DB">
          <w:rPr>
            <w:rStyle w:val="Hiperpovezava"/>
            <w:rFonts w:asciiTheme="minorHAnsi" w:hAnsiTheme="minorHAnsi" w:cstheme="minorHAnsi"/>
          </w:rPr>
          <w:t>https://ejn.gov.si</w:t>
        </w:r>
      </w:hyperlink>
      <w:r w:rsidRPr="00FD18DB">
        <w:rPr>
          <w:rFonts w:asciiTheme="minorHAnsi" w:hAnsiTheme="minorHAnsi" w:cstheme="minorHAnsi"/>
        </w:rPr>
        <w:t>, v skladu z Navodili za uporabo informacijskega sistema e-JN. Če je ponudnik že registriran v sistem e-JN, se v aplikacijo prijavi na istem naslovu.</w:t>
      </w:r>
    </w:p>
    <w:p w14:paraId="6F0A8434"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FD18DB">
        <w:rPr>
          <w:rFonts w:asciiTheme="minorHAnsi" w:hAnsiTheme="minorHAnsi" w:cstheme="minorHAnsi"/>
          <w:i/>
          <w:vertAlign w:val="superscript"/>
        </w:rPr>
        <w:footnoteReference w:id="1"/>
      </w:r>
      <w:r w:rsidRPr="00FD18DB">
        <w:rPr>
          <w:rFonts w:asciiTheme="minorHAnsi" w:hAnsiTheme="minorHAnsi" w:cstheme="minorHAnsi"/>
        </w:rPr>
        <w:t>). Z oddajo ponudbe je le-ta zavezujoča za čas, naveden v ponudbi, razen če jo uporabnik ponudnika umakne ali spremeni pred potekom roka za oddajo ponudb.</w:t>
      </w:r>
    </w:p>
    <w:p w14:paraId="017EAB04"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 xml:space="preserve">Ponudba se šteje za pravočasno oddano, če jo naročnik prejme preko sistema e-JN </w:t>
      </w:r>
      <w:hyperlink r:id="rId10" w:history="1">
        <w:r w:rsidRPr="00FD18DB">
          <w:rPr>
            <w:rStyle w:val="Hiperpovezava"/>
            <w:rFonts w:asciiTheme="minorHAnsi" w:hAnsiTheme="minorHAnsi" w:cstheme="minorHAnsi"/>
          </w:rPr>
          <w:t>https://ejn.gov.si</w:t>
        </w:r>
      </w:hyperlink>
      <w:r w:rsidRPr="00FD18DB">
        <w:rPr>
          <w:rFonts w:asciiTheme="minorHAnsi" w:hAnsiTheme="minorHAnsi" w:cstheme="minorHAnsi"/>
        </w:rPr>
        <w:t xml:space="preserve"> najkasneje do roka objavljenega v informacijskem sistemu e-JN. Za oddano ponudbo se šteje ponudba, ki je v sistemu e-JN označena s statusom »ODDANO«.</w:t>
      </w:r>
    </w:p>
    <w:p w14:paraId="7373701F"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EA153E5"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hAnsiTheme="minorHAnsi" w:cstheme="minorHAnsi"/>
        </w:rPr>
        <w:t>Po preteku roka za predložitev ponudb ponudbe ne bo več mogoče oddati.</w:t>
      </w:r>
    </w:p>
    <w:p w14:paraId="7E1C3627"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426" w:hanging="426"/>
        <w:jc w:val="both"/>
        <w:outlineLvl w:val="0"/>
        <w:rPr>
          <w:rFonts w:asciiTheme="minorHAnsi" w:hAnsiTheme="minorHAnsi" w:cstheme="minorHAnsi"/>
          <w:b/>
          <w:bCs/>
          <w:caps/>
        </w:rPr>
      </w:pPr>
      <w:bookmarkStart w:id="12" w:name="_Toc467501160"/>
      <w:bookmarkStart w:id="13" w:name="_Toc467501161"/>
      <w:bookmarkStart w:id="14" w:name="_Toc336851733"/>
      <w:bookmarkStart w:id="15" w:name="_Toc336851781"/>
      <w:bookmarkStart w:id="16" w:name="_Toc509672547"/>
      <w:bookmarkEnd w:id="12"/>
      <w:bookmarkEnd w:id="13"/>
      <w:r w:rsidRPr="00FD18DB">
        <w:rPr>
          <w:rFonts w:asciiTheme="minorHAnsi" w:hAnsiTheme="minorHAnsi" w:cstheme="minorHAnsi"/>
          <w:b/>
          <w:bCs/>
          <w:caps/>
        </w:rPr>
        <w:t>ČAS IN KRAJ ODPIRANJA PONUDB</w:t>
      </w:r>
      <w:bookmarkEnd w:id="14"/>
      <w:bookmarkEnd w:id="15"/>
      <w:bookmarkEnd w:id="16"/>
      <w:r w:rsidRPr="00FD18DB">
        <w:rPr>
          <w:rFonts w:asciiTheme="minorHAnsi" w:hAnsiTheme="minorHAnsi" w:cstheme="minorHAnsi"/>
          <w:b/>
          <w:bCs/>
          <w:caps/>
        </w:rPr>
        <w:t xml:space="preserve"> </w:t>
      </w:r>
    </w:p>
    <w:p w14:paraId="1B567EB1" w14:textId="77777777" w:rsidR="00A37A18" w:rsidRPr="00FD18DB" w:rsidRDefault="00A37A18" w:rsidP="00A37A18">
      <w:pPr>
        <w:jc w:val="both"/>
        <w:rPr>
          <w:rFonts w:asciiTheme="minorHAnsi" w:hAnsiTheme="minorHAnsi" w:cstheme="minorHAnsi"/>
          <w:lang w:eastAsia="zh-CN"/>
        </w:rPr>
      </w:pPr>
      <w:r w:rsidRPr="00FD18DB">
        <w:rPr>
          <w:rFonts w:asciiTheme="minorHAnsi" w:hAnsiTheme="minorHAnsi" w:cstheme="minorHAnsi"/>
          <w:lang w:eastAsia="zh-CN"/>
        </w:rPr>
        <w:t>Odpiranje ponudb bo na podlagi četrtega odstavka 88. člena ZJN-3 javno.</w:t>
      </w:r>
    </w:p>
    <w:p w14:paraId="6046FDFA" w14:textId="77777777" w:rsidR="00A37A18" w:rsidRPr="00FD18DB" w:rsidRDefault="00A37A18" w:rsidP="00A37A18">
      <w:pPr>
        <w:jc w:val="both"/>
        <w:rPr>
          <w:rFonts w:asciiTheme="minorHAnsi" w:hAnsiTheme="minorHAnsi" w:cstheme="minorHAnsi"/>
          <w:lang w:eastAsia="zh-CN"/>
        </w:rPr>
      </w:pPr>
      <w:r w:rsidRPr="00FD18DB">
        <w:rPr>
          <w:rFonts w:asciiTheme="minorHAnsi" w:hAnsiTheme="minorHAnsi" w:cstheme="minorHAnsi"/>
          <w:lang w:eastAsia="zh-CN"/>
        </w:rPr>
        <w:t xml:space="preserve">Odpiranje ponudb bo potekalo avtomatično v sistemu e-JN dne in ob uri, kot bo objavljeno na portalu javnih naročil in na spletnem naslovu </w:t>
      </w:r>
      <w:hyperlink r:id="rId11" w:history="1">
        <w:r w:rsidRPr="00FD18DB">
          <w:rPr>
            <w:rStyle w:val="Hiperpovezava"/>
            <w:rFonts w:asciiTheme="minorHAnsi" w:hAnsiTheme="minorHAnsi" w:cstheme="minorHAnsi"/>
            <w:lang w:eastAsia="zh-CN"/>
          </w:rPr>
          <w:t>https://ejn.gov.si</w:t>
        </w:r>
      </w:hyperlink>
      <w:r w:rsidRPr="00FD18DB">
        <w:rPr>
          <w:rFonts w:asciiTheme="minorHAnsi" w:hAnsiTheme="minorHAnsi" w:cstheme="minorHAnsi"/>
          <w:lang w:eastAsia="zh-CN"/>
        </w:rPr>
        <w:t xml:space="preserve">. </w:t>
      </w:r>
    </w:p>
    <w:p w14:paraId="1E8A4A1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hAnsiTheme="minorHAnsi" w:cstheme="minorHAnsi"/>
          <w:lang w:eastAsia="zh-CN"/>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FD18DB">
        <w:rPr>
          <w:rFonts w:asciiTheme="minorHAnsi" w:eastAsia="Calibri" w:hAnsiTheme="minorHAnsi" w:cstheme="minorHAnsi"/>
          <w:lang w:eastAsia="en-US"/>
        </w:rPr>
        <w:t xml:space="preserve"> </w:t>
      </w:r>
    </w:p>
    <w:p w14:paraId="3A485DBF"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426" w:hanging="426"/>
        <w:jc w:val="both"/>
        <w:outlineLvl w:val="0"/>
        <w:rPr>
          <w:rFonts w:asciiTheme="minorHAnsi" w:hAnsiTheme="minorHAnsi" w:cstheme="minorHAnsi"/>
          <w:b/>
          <w:bCs/>
          <w:caps/>
        </w:rPr>
      </w:pPr>
      <w:bookmarkStart w:id="17" w:name="_Toc336851734"/>
      <w:bookmarkStart w:id="18" w:name="_Toc336851782"/>
      <w:bookmarkStart w:id="19" w:name="_Toc509672549"/>
      <w:r w:rsidRPr="00FD18DB">
        <w:rPr>
          <w:rFonts w:asciiTheme="minorHAnsi" w:hAnsiTheme="minorHAnsi" w:cstheme="minorHAnsi"/>
          <w:b/>
          <w:bCs/>
          <w:caps/>
        </w:rPr>
        <w:t>PRAVNA PODLAGA</w:t>
      </w:r>
      <w:bookmarkEnd w:id="17"/>
      <w:bookmarkEnd w:id="18"/>
      <w:bookmarkEnd w:id="19"/>
    </w:p>
    <w:p w14:paraId="05412DA0"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3080004F"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426" w:hanging="426"/>
        <w:jc w:val="both"/>
        <w:outlineLvl w:val="0"/>
        <w:rPr>
          <w:rFonts w:asciiTheme="minorHAnsi" w:hAnsiTheme="minorHAnsi" w:cstheme="minorHAnsi"/>
          <w:b/>
          <w:bCs/>
          <w:caps/>
        </w:rPr>
      </w:pPr>
      <w:bookmarkStart w:id="20" w:name="_Toc464638497"/>
      <w:bookmarkStart w:id="21" w:name="_Toc464638498"/>
      <w:bookmarkStart w:id="22" w:name="_Toc336851735"/>
      <w:bookmarkStart w:id="23" w:name="_Toc336851783"/>
      <w:bookmarkStart w:id="24" w:name="_Toc371662750"/>
      <w:bookmarkStart w:id="25" w:name="_Toc509672550"/>
      <w:bookmarkStart w:id="26" w:name="_Toc336851736"/>
      <w:bookmarkStart w:id="27" w:name="_Toc336851784"/>
      <w:bookmarkEnd w:id="20"/>
      <w:bookmarkEnd w:id="21"/>
      <w:r w:rsidRPr="00FD18DB">
        <w:rPr>
          <w:rFonts w:asciiTheme="minorHAnsi" w:hAnsiTheme="minorHAnsi" w:cstheme="minorHAnsi"/>
          <w:b/>
          <w:bCs/>
          <w:caps/>
        </w:rPr>
        <w:t xml:space="preserve">TEMELJNA PRAVILA </w:t>
      </w:r>
      <w:bookmarkEnd w:id="22"/>
      <w:bookmarkEnd w:id="23"/>
      <w:r w:rsidRPr="00FD18DB">
        <w:rPr>
          <w:rFonts w:asciiTheme="minorHAnsi" w:hAnsiTheme="minorHAnsi" w:cstheme="minorHAnsi"/>
          <w:b/>
          <w:bCs/>
          <w:caps/>
        </w:rPr>
        <w:t>za dostop, obvestila in pojasnila v zvezi z razpisno dokumentacijo</w:t>
      </w:r>
      <w:bookmarkEnd w:id="24"/>
      <w:bookmarkEnd w:id="25"/>
    </w:p>
    <w:p w14:paraId="39989E7B" w14:textId="77777777" w:rsidR="00A37A18" w:rsidRPr="00FD18DB" w:rsidRDefault="00A37A18" w:rsidP="00A37A18">
      <w:pPr>
        <w:pStyle w:val="Odstavekseznama"/>
        <w:keepNext/>
        <w:keepLines/>
        <w:numPr>
          <w:ilvl w:val="1"/>
          <w:numId w:val="6"/>
        </w:numPr>
        <w:spacing w:before="240" w:after="120" w:line="260" w:lineRule="atLeast"/>
        <w:ind w:left="426" w:hanging="426"/>
        <w:jc w:val="both"/>
        <w:outlineLvl w:val="1"/>
        <w:rPr>
          <w:rFonts w:asciiTheme="minorHAnsi" w:hAnsiTheme="minorHAnsi" w:cstheme="minorHAnsi"/>
          <w:b/>
          <w:smallCaps/>
        </w:rPr>
      </w:pPr>
      <w:bookmarkStart w:id="28" w:name="_Toc509672551"/>
      <w:r w:rsidRPr="00FD18DB">
        <w:rPr>
          <w:rFonts w:asciiTheme="minorHAnsi" w:hAnsiTheme="minorHAnsi" w:cstheme="minorHAnsi"/>
          <w:b/>
          <w:smallCaps/>
        </w:rPr>
        <w:t>dostop do razpisne dokumentacije</w:t>
      </w:r>
      <w:bookmarkEnd w:id="26"/>
      <w:bookmarkEnd w:id="27"/>
      <w:bookmarkEnd w:id="28"/>
    </w:p>
    <w:p w14:paraId="2F04AEF9"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Razpisno dokumentacijo lahko ponudniki dobijo na portalu javnih naročil.</w:t>
      </w:r>
    </w:p>
    <w:p w14:paraId="61B95B93" w14:textId="77777777" w:rsidR="00A37A18" w:rsidRPr="00FD18DB" w:rsidRDefault="00A37A18" w:rsidP="00A37A18">
      <w:pPr>
        <w:pStyle w:val="Odstavekseznama"/>
        <w:keepNext/>
        <w:keepLines/>
        <w:numPr>
          <w:ilvl w:val="1"/>
          <w:numId w:val="6"/>
        </w:numPr>
        <w:spacing w:before="240" w:after="120" w:line="260" w:lineRule="atLeast"/>
        <w:ind w:left="426" w:hanging="426"/>
        <w:jc w:val="both"/>
        <w:outlineLvl w:val="1"/>
        <w:rPr>
          <w:rFonts w:asciiTheme="minorHAnsi" w:hAnsiTheme="minorHAnsi" w:cstheme="minorHAnsi"/>
          <w:b/>
          <w:smallCaps/>
        </w:rPr>
      </w:pPr>
      <w:bookmarkStart w:id="29" w:name="_Toc464638501"/>
      <w:bookmarkStart w:id="30" w:name="_Toc464638503"/>
      <w:bookmarkStart w:id="31" w:name="_Toc336851737"/>
      <w:bookmarkStart w:id="32" w:name="_Toc336851785"/>
      <w:bookmarkStart w:id="33" w:name="_Toc509672552"/>
      <w:bookmarkEnd w:id="29"/>
      <w:bookmarkEnd w:id="30"/>
      <w:r w:rsidRPr="00FD18DB">
        <w:rPr>
          <w:rFonts w:asciiTheme="minorHAnsi" w:hAnsiTheme="minorHAnsi" w:cstheme="minorHAnsi"/>
          <w:b/>
          <w:smallCaps/>
        </w:rPr>
        <w:t>obvestila in pojasnila v zvezi z razpisno dokumentacijo</w:t>
      </w:r>
      <w:bookmarkEnd w:id="31"/>
      <w:bookmarkEnd w:id="32"/>
      <w:bookmarkEnd w:id="33"/>
    </w:p>
    <w:p w14:paraId="1EFAFD6E" w14:textId="77777777" w:rsidR="00A37A18" w:rsidRPr="00FD18DB" w:rsidRDefault="00A37A18" w:rsidP="00A37A18">
      <w:pPr>
        <w:ind w:right="6"/>
        <w:jc w:val="both"/>
        <w:rPr>
          <w:rFonts w:asciiTheme="minorHAnsi" w:hAnsiTheme="minorHAnsi" w:cstheme="minorHAnsi"/>
        </w:rPr>
      </w:pPr>
      <w:r w:rsidRPr="00FD18DB">
        <w:rPr>
          <w:rFonts w:asciiTheme="minorHAnsi" w:hAnsiTheme="minorHAnsi" w:cstheme="minorHAnsi"/>
        </w:rPr>
        <w:t>Komunikacija s ponudniki o vprašanjih v zvezi z vsebino naročila in v zvezi s pripravo ponudbe poteka izključno preko portala javnih naročil.</w:t>
      </w:r>
    </w:p>
    <w:p w14:paraId="1DD93570" w14:textId="77777777" w:rsidR="00A37A18" w:rsidRPr="00FD18DB" w:rsidRDefault="00A37A18" w:rsidP="00A37A18">
      <w:pPr>
        <w:ind w:right="6"/>
        <w:jc w:val="both"/>
        <w:rPr>
          <w:rFonts w:asciiTheme="minorHAnsi" w:hAnsiTheme="minorHAnsi" w:cstheme="minorHAnsi"/>
        </w:rPr>
      </w:pPr>
      <w:r w:rsidRPr="00FD18DB">
        <w:rPr>
          <w:rFonts w:asciiTheme="minorHAnsi" w:hAnsiTheme="minorHAnsi" w:cstheme="minorHAnsi"/>
        </w:rPr>
        <w:lastRenderedPageBreak/>
        <w:t xml:space="preserve">Naročnik bo zahtevo za pojasnilo razpisne dokumentacije oziroma kakršnokoli drugo vprašanje v zvezi z naročilom štel kot pravočasno, v kolikor bo na portalu javnih naročil zastavljeno najkasneje do roka </w:t>
      </w:r>
      <w:r w:rsidRPr="00FD18DB">
        <w:rPr>
          <w:rFonts w:asciiTheme="minorHAnsi" w:hAnsiTheme="minorHAnsi" w:cstheme="minorHAnsi"/>
          <w:lang w:eastAsia="zh-CN"/>
        </w:rPr>
        <w:t xml:space="preserve">objavljenega na portalu javnih naročil in na spletnem naslovu </w:t>
      </w:r>
      <w:hyperlink r:id="rId12" w:history="1">
        <w:r w:rsidRPr="00FD18DB">
          <w:rPr>
            <w:rStyle w:val="Hiperpovezava"/>
            <w:rFonts w:asciiTheme="minorHAnsi" w:hAnsiTheme="minorHAnsi" w:cstheme="minorHAnsi"/>
            <w:lang w:eastAsia="zh-CN"/>
          </w:rPr>
          <w:t>https://ejn.gov.si</w:t>
        </w:r>
      </w:hyperlink>
      <w:r w:rsidRPr="00FD18DB">
        <w:rPr>
          <w:rFonts w:asciiTheme="minorHAnsi" w:hAnsiTheme="minorHAnsi" w:cstheme="minorHAnsi"/>
          <w:lang w:eastAsia="zh-CN"/>
        </w:rPr>
        <w:t>.</w:t>
      </w:r>
    </w:p>
    <w:p w14:paraId="30E3C050" w14:textId="77777777" w:rsidR="00A37A18" w:rsidRPr="00FD18DB" w:rsidRDefault="00A37A18" w:rsidP="00A37A18">
      <w:pPr>
        <w:ind w:right="6"/>
        <w:jc w:val="both"/>
        <w:rPr>
          <w:rFonts w:asciiTheme="minorHAnsi" w:hAnsiTheme="minorHAnsi" w:cstheme="minorHAnsi"/>
        </w:rPr>
      </w:pPr>
      <w:r w:rsidRPr="00FD18DB">
        <w:rPr>
          <w:rFonts w:asciiTheme="minorHAnsi" w:hAnsiTheme="minorHAnsi" w:cstheme="minorHAnsi"/>
        </w:rPr>
        <w:t>Na zahteve za pojasnila oziroma druga vprašanja v zvezi z naročilom, zastavljena po tem roku, naročnik ne bo odgovarjal.</w:t>
      </w:r>
    </w:p>
    <w:p w14:paraId="2C558080" w14:textId="77777777" w:rsidR="00A37A18" w:rsidRPr="00FD18DB" w:rsidRDefault="00A37A18" w:rsidP="00A37A18">
      <w:pPr>
        <w:spacing w:line="260" w:lineRule="atLeast"/>
        <w:jc w:val="both"/>
        <w:rPr>
          <w:rFonts w:asciiTheme="minorHAnsi" w:hAnsiTheme="minorHAnsi" w:cstheme="minorHAnsi"/>
        </w:rPr>
      </w:pPr>
      <w:r w:rsidRPr="00FD18DB">
        <w:rPr>
          <w:rFonts w:asciiTheme="minorHAnsi" w:hAnsiTheme="minorHAnsi" w:cstheme="minorHAn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72F7442" w14:textId="77777777" w:rsidR="00A37A18" w:rsidRPr="00FD18DB" w:rsidRDefault="00A37A18" w:rsidP="00A37A18">
      <w:pPr>
        <w:spacing w:line="260" w:lineRule="atLeast"/>
        <w:jc w:val="both"/>
        <w:rPr>
          <w:rFonts w:asciiTheme="minorHAnsi" w:eastAsia="Calibri" w:hAnsiTheme="minorHAnsi" w:cstheme="minorHAnsi"/>
          <w:lang w:eastAsia="en-US"/>
        </w:rPr>
      </w:pPr>
    </w:p>
    <w:p w14:paraId="228BE5F0" w14:textId="77777777" w:rsidR="00A37A18" w:rsidRPr="00FD18DB" w:rsidRDefault="00A37A18" w:rsidP="00A37A18">
      <w:pPr>
        <w:pStyle w:val="Odstavekseznama"/>
        <w:numPr>
          <w:ilvl w:val="0"/>
          <w:numId w:val="6"/>
        </w:numPr>
        <w:spacing w:after="0" w:line="260" w:lineRule="atLeast"/>
        <w:ind w:left="426" w:hanging="437"/>
        <w:jc w:val="both"/>
        <w:rPr>
          <w:rFonts w:asciiTheme="minorHAnsi" w:hAnsiTheme="minorHAnsi" w:cstheme="minorHAnsi"/>
          <w:b/>
        </w:rPr>
      </w:pPr>
      <w:bookmarkStart w:id="34" w:name="_Hlk49174305"/>
      <w:r w:rsidRPr="00FD18DB">
        <w:rPr>
          <w:rFonts w:asciiTheme="minorHAnsi" w:hAnsiTheme="minorHAnsi" w:cstheme="minorHAnsi"/>
          <w:b/>
        </w:rPr>
        <w:t xml:space="preserve">ZAUPNOST PODATKOV IN POSTOPKA </w:t>
      </w:r>
    </w:p>
    <w:p w14:paraId="6C00F97B" w14:textId="77777777" w:rsidR="00A37A18" w:rsidRPr="00FD18DB" w:rsidRDefault="00A37A18" w:rsidP="00A37A18">
      <w:pPr>
        <w:spacing w:line="260" w:lineRule="atLeast"/>
        <w:jc w:val="both"/>
        <w:rPr>
          <w:rFonts w:asciiTheme="minorHAnsi" w:eastAsia="Calibri" w:hAnsiTheme="minorHAnsi" w:cstheme="minorHAnsi"/>
          <w:lang w:eastAsia="en-US"/>
        </w:rPr>
      </w:pPr>
    </w:p>
    <w:bookmarkEnd w:id="34"/>
    <w:p w14:paraId="7C6FE6F4"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Ponudniki morajo vse dokumente v ponudbi, za katere menijo, da predstavljajo poslovno skrivnost, označiti z oznako »ZAUPNO« ali »POSLOVNA SKRIVNOST« in sicer v zgornjem desnem kotu vsake posamezne strani ali na drug, jasno voden način. Če naj bi bil zaupen samo določen podatek v ponudbi, mora biti ta del podčrtan, v isti vrstici v desnem robu pa mora biti oznaka »ZAUPNO« ali »POSLOVNA SKRIVNOST«. </w:t>
      </w:r>
    </w:p>
    <w:p w14:paraId="6BFC27D5"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439106B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DBABF4B"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04977E9" w14:textId="77777777" w:rsidR="00A37A18" w:rsidRPr="00FD18DB" w:rsidRDefault="00A37A18" w:rsidP="00A37A18">
      <w:pPr>
        <w:spacing w:line="260" w:lineRule="atLeast"/>
        <w:jc w:val="both"/>
        <w:rPr>
          <w:rFonts w:asciiTheme="minorHAnsi" w:eastAsia="Calibri" w:hAnsiTheme="minorHAnsi" w:cstheme="minorHAnsi"/>
          <w:lang w:eastAsia="en-US"/>
        </w:rPr>
      </w:pPr>
    </w:p>
    <w:p w14:paraId="4D8A136A" w14:textId="77777777" w:rsidR="00A37A18" w:rsidRPr="00FD18DB" w:rsidRDefault="00A37A18" w:rsidP="00A37A18">
      <w:pPr>
        <w:pStyle w:val="Odstavekseznama"/>
        <w:numPr>
          <w:ilvl w:val="0"/>
          <w:numId w:val="7"/>
        </w:numPr>
        <w:spacing w:after="0" w:line="260" w:lineRule="atLeast"/>
        <w:ind w:left="426" w:hanging="437"/>
        <w:jc w:val="both"/>
        <w:rPr>
          <w:rFonts w:asciiTheme="minorHAnsi" w:hAnsiTheme="minorHAnsi" w:cstheme="minorHAnsi"/>
          <w:b/>
        </w:rPr>
      </w:pPr>
      <w:r w:rsidRPr="00FD18DB">
        <w:rPr>
          <w:rFonts w:asciiTheme="minorHAnsi" w:hAnsiTheme="minorHAnsi" w:cstheme="minorHAnsi"/>
          <w:b/>
        </w:rPr>
        <w:t>NAVODILA PONUDNIKOM ZA IZDELAVO PONUDB</w:t>
      </w:r>
    </w:p>
    <w:p w14:paraId="4517A765"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426" w:hanging="437"/>
        <w:jc w:val="both"/>
        <w:outlineLvl w:val="0"/>
        <w:rPr>
          <w:rFonts w:asciiTheme="minorHAnsi" w:hAnsiTheme="minorHAnsi" w:cstheme="minorHAnsi"/>
          <w:b/>
          <w:bCs/>
          <w:caps/>
        </w:rPr>
      </w:pPr>
      <w:bookmarkStart w:id="35" w:name="_Toc467133853"/>
      <w:bookmarkStart w:id="36" w:name="_Toc467501167"/>
      <w:bookmarkStart w:id="37" w:name="_Toc467133854"/>
      <w:bookmarkStart w:id="38" w:name="_Toc467501168"/>
      <w:bookmarkStart w:id="39" w:name="_Toc467133855"/>
      <w:bookmarkStart w:id="40" w:name="_Toc467501169"/>
      <w:bookmarkStart w:id="41" w:name="_Toc467133856"/>
      <w:bookmarkStart w:id="42" w:name="_Toc467501170"/>
      <w:bookmarkStart w:id="43" w:name="_Toc467133857"/>
      <w:bookmarkStart w:id="44" w:name="_Toc467501171"/>
      <w:bookmarkStart w:id="45" w:name="_Toc467133858"/>
      <w:bookmarkStart w:id="46" w:name="_Toc467501172"/>
      <w:bookmarkStart w:id="47" w:name="_Toc467133859"/>
      <w:bookmarkStart w:id="48" w:name="_Toc467501173"/>
      <w:bookmarkStart w:id="49" w:name="_Toc467133862"/>
      <w:bookmarkStart w:id="50" w:name="_Toc467501176"/>
      <w:bookmarkStart w:id="51" w:name="_Toc467133865"/>
      <w:bookmarkStart w:id="52" w:name="_Toc467501179"/>
      <w:bookmarkStart w:id="53" w:name="_Toc467133866"/>
      <w:bookmarkStart w:id="54" w:name="_Toc467501180"/>
      <w:bookmarkStart w:id="55" w:name="_Toc509672553"/>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FD18DB">
        <w:rPr>
          <w:rFonts w:asciiTheme="minorHAnsi" w:hAnsiTheme="minorHAnsi" w:cstheme="minorHAnsi"/>
          <w:b/>
          <w:bCs/>
          <w:caps/>
        </w:rPr>
        <w:t>ugotavljanje sposobnosti</w:t>
      </w:r>
      <w:bookmarkEnd w:id="55"/>
    </w:p>
    <w:p w14:paraId="377D9805" w14:textId="77777777" w:rsidR="00A37A18" w:rsidRPr="00FD18DB" w:rsidRDefault="00A37A18" w:rsidP="00A37A18">
      <w:pPr>
        <w:pStyle w:val="Odstavekseznama"/>
        <w:keepNext/>
        <w:keepLines/>
        <w:numPr>
          <w:ilvl w:val="2"/>
          <w:numId w:val="6"/>
        </w:numPr>
        <w:spacing w:before="240" w:after="120" w:line="260" w:lineRule="atLeast"/>
        <w:ind w:left="426" w:hanging="437"/>
        <w:jc w:val="both"/>
        <w:outlineLvl w:val="1"/>
        <w:rPr>
          <w:rFonts w:asciiTheme="minorHAnsi" w:hAnsiTheme="minorHAnsi" w:cstheme="minorHAnsi"/>
          <w:b/>
          <w:i/>
          <w:iCs/>
          <w:smallCaps/>
        </w:rPr>
      </w:pPr>
      <w:bookmarkStart w:id="56" w:name="_Toc509672554"/>
      <w:r w:rsidRPr="00FD18DB">
        <w:rPr>
          <w:rFonts w:asciiTheme="minorHAnsi" w:hAnsiTheme="minorHAnsi" w:cstheme="minorHAnsi"/>
          <w:b/>
          <w:i/>
          <w:iCs/>
          <w:smallCaps/>
        </w:rPr>
        <w:t>ugotavljanje sposobnosti za sodelovanje v postopku oddaje javnega naročila in dokazila</w:t>
      </w:r>
      <w:bookmarkEnd w:id="56"/>
    </w:p>
    <w:p w14:paraId="683DD8D9"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 xml:space="preserve">Ob predložitvi ponudbe bo naročnik namesto potrdil, ki jih izdajajo javni organi ali tretje osebe, v skladu z 79. členom ZJN-3 sprejel ESPD, ki predstavlja lastno izjavo, kot predhodni dokaz v zvezi s poglavji 9.1.2 in 9.1.3. </w:t>
      </w:r>
    </w:p>
    <w:p w14:paraId="27B4DF4A"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60E6E748"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Naročnik bo pred oddajo javnega naročila od ponudnika, kateremu se je odločil oddati predmetno naročilo, zahteval, da predloži dokazila (potrdila, izjave) kot dokaz neobstoja razlogov za izključitev iz poglavja 9.1.2 in kot dokaz izpolnjevanja pogojev za sodelovanje iz poglavja 9.1.3.</w:t>
      </w:r>
    </w:p>
    <w:p w14:paraId="1543A75A"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Gospodarski subjekt lahko dokazila o neobstoju razlogov za izključitev iz poglavja 9.1.2 in dokazila o izpolnjevanju pogojev za sodelovanje iz poglavja 9.1.3 predloži tudi sam. Naročnik si pridržuje pravico do preveritve verodostojnosti predloženih dokazil pri podpisniku le-teh.</w:t>
      </w:r>
    </w:p>
    <w:p w14:paraId="5F77D447"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hAnsiTheme="minorHAnsi" w:cstheme="minorHAn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Pr="00FD18DB">
        <w:rPr>
          <w:rFonts w:asciiTheme="minorHAnsi" w:eastAsia="Calibri" w:hAnsiTheme="minorHAnsi" w:cstheme="minorHAnsi"/>
          <w:lang w:eastAsia="en-US"/>
        </w:rPr>
        <w:t xml:space="preserve"> </w:t>
      </w:r>
    </w:p>
    <w:p w14:paraId="1317848F"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Za skupne ponudbe in ponudbe s podizvajalci je potrebno upoštevati še točki Skupna ponudba in Ponudba s podizvajalci.</w:t>
      </w:r>
    </w:p>
    <w:p w14:paraId="0845107C" w14:textId="77777777" w:rsidR="00A37A18" w:rsidRPr="00FD18DB" w:rsidRDefault="00A37A18" w:rsidP="00A37A18">
      <w:pPr>
        <w:pStyle w:val="Odstavekseznama"/>
        <w:keepNext/>
        <w:keepLines/>
        <w:numPr>
          <w:ilvl w:val="2"/>
          <w:numId w:val="6"/>
        </w:numPr>
        <w:spacing w:before="240" w:after="120" w:line="260" w:lineRule="atLeast"/>
        <w:jc w:val="both"/>
        <w:outlineLvl w:val="2"/>
        <w:rPr>
          <w:rFonts w:asciiTheme="minorHAnsi" w:hAnsiTheme="minorHAnsi" w:cstheme="minorHAnsi"/>
          <w:b/>
          <w:bCs/>
          <w:i/>
          <w:iCs/>
        </w:rPr>
      </w:pPr>
      <w:bookmarkStart w:id="57" w:name="_Toc464638508"/>
      <w:bookmarkStart w:id="58" w:name="_Toc464638509"/>
      <w:bookmarkStart w:id="59" w:name="_Toc464638510"/>
      <w:bookmarkStart w:id="60" w:name="_Toc464638511"/>
      <w:bookmarkStart w:id="61" w:name="_Toc464638513"/>
      <w:bookmarkStart w:id="62" w:name="_Toc464638514"/>
      <w:bookmarkStart w:id="63" w:name="_Toc464638515"/>
      <w:bookmarkStart w:id="64" w:name="_Toc464638517"/>
      <w:bookmarkStart w:id="65" w:name="_Toc464638519"/>
      <w:bookmarkStart w:id="66" w:name="_Toc464638520"/>
      <w:bookmarkStart w:id="67" w:name="_Toc464638521"/>
      <w:bookmarkStart w:id="68" w:name="_Toc464638522"/>
      <w:bookmarkStart w:id="69" w:name="_Toc464638523"/>
      <w:bookmarkStart w:id="70" w:name="_Toc464638525"/>
      <w:bookmarkStart w:id="71" w:name="_Toc464638526"/>
      <w:bookmarkStart w:id="72" w:name="_Toc464638527"/>
      <w:bookmarkStart w:id="73" w:name="_Toc509672555"/>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FD18DB">
        <w:rPr>
          <w:rFonts w:asciiTheme="minorHAnsi" w:hAnsiTheme="minorHAnsi" w:cstheme="minorHAnsi"/>
          <w:b/>
          <w:bCs/>
          <w:i/>
          <w:iCs/>
        </w:rPr>
        <w:t>RAZLOGI ZA IZKLJUČITEV</w:t>
      </w:r>
      <w:bookmarkEnd w:id="73"/>
    </w:p>
    <w:p w14:paraId="5C9610CE" w14:textId="77777777" w:rsidR="00A37A18" w:rsidRPr="00FD18DB" w:rsidRDefault="00A37A18" w:rsidP="00A37A18">
      <w:pPr>
        <w:numPr>
          <w:ilvl w:val="0"/>
          <w:numId w:val="2"/>
        </w:numPr>
        <w:spacing w:after="0" w:line="260" w:lineRule="atLeast"/>
        <w:ind w:left="284" w:hanging="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40F8BAD" w14:textId="77777777" w:rsidR="00A37A18" w:rsidRPr="00FD18DB" w:rsidRDefault="00A37A18" w:rsidP="00A37A18">
      <w:pPr>
        <w:spacing w:line="260" w:lineRule="atLeast"/>
        <w:ind w:left="284"/>
        <w:jc w:val="both"/>
        <w:rPr>
          <w:rFonts w:asciiTheme="minorHAnsi" w:eastAsia="Calibri" w:hAnsiTheme="minorHAnsi" w:cstheme="minorHAnsi"/>
          <w:lang w:eastAsia="en-US"/>
        </w:rPr>
      </w:pPr>
    </w:p>
    <w:p w14:paraId="636E2158" w14:textId="77777777" w:rsidR="00A37A18" w:rsidRPr="00FD18DB" w:rsidRDefault="00A37A18" w:rsidP="00A37A18">
      <w:pPr>
        <w:spacing w:line="260" w:lineRule="atLeast"/>
        <w:ind w:left="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13022156" w14:textId="77777777" w:rsidR="00A37A18" w:rsidRPr="00FD18DB" w:rsidRDefault="00A37A18" w:rsidP="00A37A18">
      <w:pPr>
        <w:spacing w:line="260" w:lineRule="atLeast"/>
        <w:ind w:firstLine="250"/>
        <w:jc w:val="both"/>
        <w:rPr>
          <w:rFonts w:asciiTheme="minorHAnsi" w:eastAsia="Calibri" w:hAnsiTheme="minorHAnsi" w:cstheme="minorHAnsi"/>
          <w:lang w:eastAsia="en-US"/>
        </w:rPr>
      </w:pPr>
      <w:r w:rsidRPr="00FD18DB">
        <w:rPr>
          <w:rFonts w:asciiTheme="minorHAnsi" w:eastAsia="Calibri" w:hAnsiTheme="minorHAnsi" w:cstheme="minorHAnsi"/>
          <w:lang w:eastAsia="en-US"/>
        </w:rPr>
        <w:t>DOKAZILA:</w:t>
      </w:r>
    </w:p>
    <w:p w14:paraId="53C59717" w14:textId="77777777" w:rsidR="00A37A18" w:rsidRPr="00FD18DB" w:rsidRDefault="00A37A18" w:rsidP="00A37A18">
      <w:pPr>
        <w:tabs>
          <w:tab w:val="left" w:pos="887"/>
        </w:tabs>
        <w:spacing w:line="260" w:lineRule="atLeast"/>
        <w:ind w:left="250"/>
        <w:rPr>
          <w:rFonts w:asciiTheme="minorHAnsi" w:eastAsia="Calibri" w:hAnsiTheme="minorHAnsi" w:cstheme="minorHAnsi"/>
          <w:b/>
          <w:lang w:eastAsia="en-US"/>
        </w:rPr>
      </w:pPr>
      <w:r w:rsidRPr="00FD18DB">
        <w:rPr>
          <w:rFonts w:asciiTheme="minorHAnsi" w:eastAsia="Calibri" w:hAnsiTheme="minorHAnsi" w:cstheme="minorHAnsi"/>
          <w:b/>
          <w:lang w:eastAsia="en-US"/>
        </w:rPr>
        <w:t>Izpolnjen obrazec ESPD za vse gospodarske subjekte v ponudbi.</w:t>
      </w:r>
    </w:p>
    <w:p w14:paraId="5E4225B2" w14:textId="77777777" w:rsidR="00A37A18" w:rsidRPr="00FD18DB" w:rsidRDefault="00A37A18" w:rsidP="00A37A18">
      <w:pPr>
        <w:tabs>
          <w:tab w:val="left" w:pos="887"/>
        </w:tabs>
        <w:spacing w:line="260" w:lineRule="atLeast"/>
        <w:ind w:left="250"/>
        <w:rPr>
          <w:rFonts w:asciiTheme="minorHAnsi" w:eastAsia="Calibri" w:hAnsiTheme="minorHAnsi" w:cstheme="minorHAnsi"/>
          <w:b/>
          <w:lang w:eastAsia="en-US"/>
        </w:rPr>
      </w:pPr>
      <w:bookmarkStart w:id="74" w:name="_Hlk512240301"/>
    </w:p>
    <w:bookmarkEnd w:id="74"/>
    <w:p w14:paraId="2AACFD6D" w14:textId="77777777" w:rsidR="00A37A18" w:rsidRPr="00FD18DB" w:rsidRDefault="00A37A18" w:rsidP="00A37A18">
      <w:pPr>
        <w:numPr>
          <w:ilvl w:val="0"/>
          <w:numId w:val="2"/>
        </w:numPr>
        <w:spacing w:after="0" w:line="260" w:lineRule="atLeast"/>
        <w:ind w:left="284" w:hanging="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982F751" w14:textId="77777777" w:rsidR="00A37A18" w:rsidRPr="00FD18DB" w:rsidRDefault="00A37A18" w:rsidP="00A37A18">
      <w:pPr>
        <w:spacing w:line="260" w:lineRule="atLeast"/>
        <w:jc w:val="both"/>
        <w:rPr>
          <w:rFonts w:asciiTheme="minorHAnsi" w:eastAsia="Calibri" w:hAnsiTheme="minorHAnsi" w:cstheme="minorHAnsi"/>
          <w:lang w:eastAsia="en-US"/>
        </w:rPr>
      </w:pPr>
    </w:p>
    <w:p w14:paraId="4056CB86" w14:textId="77777777" w:rsidR="00A37A18" w:rsidRPr="00FD18DB" w:rsidRDefault="00A37A18" w:rsidP="00A37A18">
      <w:pPr>
        <w:spacing w:line="260" w:lineRule="atLeast"/>
        <w:ind w:firstLine="250"/>
        <w:jc w:val="both"/>
        <w:rPr>
          <w:rFonts w:asciiTheme="minorHAnsi" w:eastAsia="Calibri" w:hAnsiTheme="minorHAnsi" w:cstheme="minorHAnsi"/>
          <w:lang w:eastAsia="en-US"/>
        </w:rPr>
      </w:pPr>
      <w:r w:rsidRPr="00FD18DB">
        <w:rPr>
          <w:rFonts w:asciiTheme="minorHAnsi" w:eastAsia="Calibri" w:hAnsiTheme="minorHAnsi" w:cstheme="minorHAnsi"/>
          <w:lang w:eastAsia="en-US"/>
        </w:rPr>
        <w:t>DOKAZILO:</w:t>
      </w:r>
    </w:p>
    <w:p w14:paraId="5CCA9923" w14:textId="77777777" w:rsidR="00A37A18" w:rsidRPr="00FD18DB" w:rsidRDefault="00A37A18" w:rsidP="00A37A18">
      <w:pPr>
        <w:tabs>
          <w:tab w:val="left" w:pos="887"/>
        </w:tabs>
        <w:spacing w:line="260" w:lineRule="atLeast"/>
        <w:ind w:left="250"/>
        <w:rPr>
          <w:rFonts w:asciiTheme="minorHAnsi" w:eastAsia="Calibri" w:hAnsiTheme="minorHAnsi" w:cstheme="minorHAnsi"/>
          <w:b/>
          <w:lang w:eastAsia="en-US"/>
        </w:rPr>
      </w:pPr>
      <w:bookmarkStart w:id="75" w:name="_Hlk534623533"/>
      <w:r w:rsidRPr="00FD18DB">
        <w:rPr>
          <w:rFonts w:asciiTheme="minorHAnsi" w:eastAsia="Calibri" w:hAnsiTheme="minorHAnsi" w:cstheme="minorHAnsi"/>
          <w:b/>
          <w:lang w:eastAsia="en-US"/>
        </w:rPr>
        <w:t>Izpolnjen obrazec ESPD za vse gospodarske subjekte v ponudbi.</w:t>
      </w:r>
    </w:p>
    <w:p w14:paraId="101C1A93" w14:textId="77777777" w:rsidR="00B33705" w:rsidRPr="00FD18DB" w:rsidRDefault="00B33705" w:rsidP="00A37A18">
      <w:pPr>
        <w:tabs>
          <w:tab w:val="left" w:pos="887"/>
        </w:tabs>
        <w:spacing w:line="260" w:lineRule="atLeast"/>
        <w:ind w:left="250"/>
        <w:rPr>
          <w:rFonts w:asciiTheme="minorHAnsi" w:eastAsia="Calibri" w:hAnsiTheme="minorHAnsi" w:cstheme="minorHAnsi"/>
          <w:b/>
          <w:lang w:eastAsia="en-US"/>
        </w:rPr>
      </w:pPr>
    </w:p>
    <w:bookmarkEnd w:id="75"/>
    <w:p w14:paraId="377C790A" w14:textId="677862C9" w:rsidR="00A37A18" w:rsidRPr="00FD18DB" w:rsidRDefault="00A37A18" w:rsidP="00A37A18">
      <w:pPr>
        <w:numPr>
          <w:ilvl w:val="0"/>
          <w:numId w:val="2"/>
        </w:numPr>
        <w:spacing w:after="0" w:line="260" w:lineRule="atLeast"/>
        <w:ind w:left="284" w:hanging="284"/>
        <w:jc w:val="both"/>
        <w:rPr>
          <w:rFonts w:asciiTheme="minorHAnsi" w:hAnsiTheme="minorHAnsi" w:cstheme="minorHAnsi"/>
        </w:rPr>
      </w:pPr>
      <w:r w:rsidRPr="00FD18DB">
        <w:rPr>
          <w:rFonts w:asciiTheme="minorHAnsi" w:hAnsiTheme="minorHAnsi" w:cstheme="minorHAnsi"/>
        </w:rPr>
        <w:t>Gospodarski subjekt na dan, ko poteče rok za oddajo ponudb ne sme biti uvrščen v evidenco gospodarskih subjektov z izrečenimi stranskimi sankcijami izločitve iz postopkov javnega naročanja iz a) točke četrtega odstavka 75. člena ZJN-</w:t>
      </w:r>
      <w:r w:rsidR="004547A6">
        <w:rPr>
          <w:rFonts w:asciiTheme="minorHAnsi" w:hAnsiTheme="minorHAnsi" w:cstheme="minorHAnsi"/>
        </w:rPr>
        <w:t>3 in mu v zadnjih 3 letih pred objavo razpisa ni bila odvzeta licenca iz krivdnih razlogov.</w:t>
      </w:r>
    </w:p>
    <w:p w14:paraId="3D3C500C" w14:textId="77777777" w:rsidR="00A37A18" w:rsidRPr="00FD18DB" w:rsidRDefault="00A37A18" w:rsidP="00A37A18">
      <w:pPr>
        <w:spacing w:line="260" w:lineRule="atLeast"/>
        <w:ind w:left="284"/>
        <w:jc w:val="both"/>
        <w:rPr>
          <w:rFonts w:asciiTheme="minorHAnsi" w:eastAsia="Calibri" w:hAnsiTheme="minorHAnsi" w:cstheme="minorHAnsi"/>
          <w:lang w:eastAsia="en-US"/>
        </w:rPr>
      </w:pPr>
    </w:p>
    <w:p w14:paraId="4DD7A6EA" w14:textId="77777777" w:rsidR="00A37A18" w:rsidRPr="00FD18DB" w:rsidRDefault="00A37A18" w:rsidP="00A37A18">
      <w:pPr>
        <w:spacing w:line="260" w:lineRule="atLeast"/>
        <w:ind w:left="284"/>
        <w:jc w:val="both"/>
        <w:rPr>
          <w:rFonts w:asciiTheme="minorHAnsi" w:eastAsia="Calibri" w:hAnsiTheme="minorHAnsi" w:cstheme="minorHAnsi"/>
          <w:lang w:eastAsia="en-US"/>
        </w:rPr>
      </w:pPr>
      <w:bookmarkStart w:id="76" w:name="_Hlk511807193"/>
      <w:r w:rsidRPr="00FD18DB">
        <w:rPr>
          <w:rFonts w:asciiTheme="minorHAnsi" w:eastAsia="Calibri" w:hAnsiTheme="minorHAnsi" w:cstheme="minorHAnsi"/>
          <w:lang w:eastAsia="en-US"/>
        </w:rPr>
        <w:t>DOKAZILO:</w:t>
      </w:r>
      <w:bookmarkStart w:id="77" w:name="_Hlk511824485"/>
    </w:p>
    <w:p w14:paraId="652B2E94" w14:textId="19E72349" w:rsidR="00A37A18" w:rsidRPr="00FD18DB" w:rsidRDefault="00A37A18" w:rsidP="00A37A18">
      <w:pPr>
        <w:spacing w:line="260" w:lineRule="atLeast"/>
        <w:ind w:left="284"/>
        <w:jc w:val="both"/>
        <w:rPr>
          <w:rFonts w:asciiTheme="minorHAnsi" w:eastAsia="Calibri" w:hAnsiTheme="minorHAnsi" w:cstheme="minorHAnsi"/>
          <w:b/>
          <w:lang w:eastAsia="en-US"/>
        </w:rPr>
      </w:pPr>
      <w:bookmarkStart w:id="78" w:name="_Hlk511824495"/>
      <w:bookmarkEnd w:id="76"/>
      <w:r w:rsidRPr="00FD18DB">
        <w:rPr>
          <w:rFonts w:asciiTheme="minorHAnsi" w:eastAsia="Calibri" w:hAnsiTheme="minorHAnsi" w:cstheme="minorHAnsi"/>
          <w:b/>
          <w:lang w:eastAsia="en-US"/>
        </w:rPr>
        <w:t>Izpolnjen obrazec ESPD za vse gospodarske subjekte v ponudbi</w:t>
      </w:r>
      <w:r w:rsidR="004547A6">
        <w:rPr>
          <w:rFonts w:asciiTheme="minorHAnsi" w:eastAsia="Calibri" w:hAnsiTheme="minorHAnsi" w:cstheme="minorHAnsi"/>
          <w:b/>
          <w:lang w:eastAsia="en-US"/>
        </w:rPr>
        <w:t xml:space="preserve"> in izjava o izpolnjevanju razpisnih pogojev.</w:t>
      </w:r>
    </w:p>
    <w:p w14:paraId="508DF437" w14:textId="77777777" w:rsidR="00B33705" w:rsidRPr="00FD18DB" w:rsidRDefault="00B33705" w:rsidP="00A37A18">
      <w:pPr>
        <w:spacing w:line="260" w:lineRule="atLeast"/>
        <w:ind w:left="284"/>
        <w:jc w:val="both"/>
        <w:rPr>
          <w:rFonts w:asciiTheme="minorHAnsi" w:eastAsia="Calibri" w:hAnsiTheme="minorHAnsi" w:cstheme="minorHAnsi"/>
          <w:b/>
          <w:lang w:eastAsia="en-US"/>
        </w:rPr>
      </w:pPr>
    </w:p>
    <w:bookmarkEnd w:id="77"/>
    <w:bookmarkEnd w:id="78"/>
    <w:p w14:paraId="50F4B93B" w14:textId="77777777" w:rsidR="00A37A18" w:rsidRPr="00FD18DB" w:rsidRDefault="00A37A18" w:rsidP="00A37A18">
      <w:pPr>
        <w:numPr>
          <w:ilvl w:val="0"/>
          <w:numId w:val="2"/>
        </w:numPr>
        <w:spacing w:after="0" w:line="260" w:lineRule="atLeast"/>
        <w:ind w:left="284" w:hanging="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72F40F" w14:textId="77777777" w:rsidR="00A37A18" w:rsidRPr="00FD18DB" w:rsidRDefault="00A37A18" w:rsidP="00A37A18">
      <w:pPr>
        <w:spacing w:line="260" w:lineRule="atLeast"/>
        <w:ind w:left="284"/>
        <w:jc w:val="both"/>
        <w:rPr>
          <w:rFonts w:asciiTheme="minorHAnsi" w:eastAsia="Calibri" w:hAnsiTheme="minorHAnsi" w:cstheme="minorHAnsi"/>
          <w:lang w:eastAsia="en-US"/>
        </w:rPr>
      </w:pPr>
    </w:p>
    <w:p w14:paraId="7009C54E" w14:textId="77777777" w:rsidR="00A37A18" w:rsidRPr="00FD18DB" w:rsidRDefault="00A37A18" w:rsidP="00A37A18">
      <w:pPr>
        <w:spacing w:line="260" w:lineRule="atLeast"/>
        <w:ind w:left="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1E323B8" w14:textId="77777777" w:rsidR="00A37A18" w:rsidRPr="00FD18DB" w:rsidRDefault="00A37A18" w:rsidP="00A37A18">
      <w:pPr>
        <w:spacing w:line="260" w:lineRule="atLeast"/>
        <w:jc w:val="both"/>
        <w:rPr>
          <w:rFonts w:asciiTheme="minorHAnsi" w:eastAsia="Calibri" w:hAnsiTheme="minorHAnsi" w:cstheme="minorHAnsi"/>
          <w:lang w:eastAsia="en-US"/>
        </w:rPr>
      </w:pPr>
    </w:p>
    <w:p w14:paraId="41DE105A" w14:textId="77777777" w:rsidR="00A37A18" w:rsidRPr="00FD18DB" w:rsidRDefault="00A37A18" w:rsidP="00A37A18">
      <w:pPr>
        <w:spacing w:line="260" w:lineRule="atLeast"/>
        <w:ind w:firstLine="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DOKAZILA:</w:t>
      </w:r>
    </w:p>
    <w:p w14:paraId="7F26239C" w14:textId="77777777" w:rsidR="00A37A18" w:rsidRPr="00FD18DB" w:rsidRDefault="00A37A18" w:rsidP="00A37A18">
      <w:pPr>
        <w:spacing w:line="260" w:lineRule="atLeast"/>
        <w:ind w:left="284"/>
        <w:jc w:val="both"/>
        <w:rPr>
          <w:rFonts w:asciiTheme="minorHAnsi" w:eastAsia="Calibri" w:hAnsiTheme="minorHAnsi" w:cstheme="minorHAnsi"/>
          <w:lang w:eastAsia="en-US"/>
        </w:rPr>
      </w:pPr>
      <w:r w:rsidRPr="00FD18DB">
        <w:rPr>
          <w:rFonts w:asciiTheme="minorHAnsi" w:eastAsia="Calibri" w:hAnsiTheme="minorHAnsi" w:cstheme="minorHAnsi"/>
          <w:b/>
          <w:lang w:eastAsia="en-US"/>
        </w:rPr>
        <w:t>Izpolnjen obrazec ESPD za vse gospodarske subjekte v ponudbi.</w:t>
      </w:r>
    </w:p>
    <w:p w14:paraId="75310C7B" w14:textId="77777777" w:rsidR="00A37A18" w:rsidRPr="00FD18DB" w:rsidRDefault="00A37A18" w:rsidP="00A37A18">
      <w:pPr>
        <w:spacing w:line="260" w:lineRule="atLeast"/>
        <w:ind w:left="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V koliko je vaš odgovor v tem primeru DA, in uveljavljate popravni mehanizem, v polje »Opišite jih« napišete kršitve in ukrepe, s katerimi lahko dokažete svojo zanesljivost kljub obstoju razlogov za izključitev.</w:t>
      </w:r>
    </w:p>
    <w:p w14:paraId="75B8D1C7" w14:textId="77777777" w:rsidR="00A37A18" w:rsidRPr="00FD18DB" w:rsidRDefault="00A37A18" w:rsidP="00A37A18">
      <w:pPr>
        <w:spacing w:line="260" w:lineRule="atLeast"/>
        <w:ind w:left="284"/>
        <w:jc w:val="both"/>
        <w:rPr>
          <w:rFonts w:asciiTheme="minorHAnsi" w:eastAsia="Calibri" w:hAnsiTheme="minorHAnsi" w:cstheme="minorHAnsi"/>
          <w:lang w:eastAsia="en-US"/>
        </w:rPr>
      </w:pPr>
    </w:p>
    <w:p w14:paraId="4E54AC50" w14:textId="77777777" w:rsidR="00A37A18" w:rsidRPr="00FD18DB" w:rsidRDefault="00A37A18" w:rsidP="00A37A18">
      <w:pPr>
        <w:pStyle w:val="Odstavekseznama"/>
        <w:keepNext/>
        <w:keepLines/>
        <w:numPr>
          <w:ilvl w:val="2"/>
          <w:numId w:val="6"/>
        </w:numPr>
        <w:spacing w:before="240" w:after="120" w:line="260" w:lineRule="atLeast"/>
        <w:jc w:val="both"/>
        <w:outlineLvl w:val="2"/>
        <w:rPr>
          <w:rFonts w:asciiTheme="minorHAnsi" w:hAnsiTheme="minorHAnsi" w:cstheme="minorHAnsi"/>
          <w:b/>
          <w:i/>
        </w:rPr>
      </w:pPr>
      <w:bookmarkStart w:id="79" w:name="_Toc477161298"/>
      <w:bookmarkStart w:id="80" w:name="_Toc477436067"/>
      <w:bookmarkStart w:id="81" w:name="_Toc464638529"/>
      <w:bookmarkStart w:id="82" w:name="_Toc509672556"/>
      <w:bookmarkStart w:id="83" w:name="_Toc336851742"/>
      <w:bookmarkStart w:id="84" w:name="_Toc336851790"/>
      <w:bookmarkEnd w:id="79"/>
      <w:bookmarkEnd w:id="80"/>
      <w:bookmarkEnd w:id="81"/>
      <w:r w:rsidRPr="00FD18DB">
        <w:rPr>
          <w:rFonts w:asciiTheme="minorHAnsi" w:hAnsiTheme="minorHAnsi" w:cstheme="minorHAnsi"/>
          <w:b/>
          <w:bCs/>
          <w:i/>
        </w:rPr>
        <w:t>POGOJI ZA SODELOVANJE GLEDE USTREZNOSTI ZA OPRAVLJANJE POKLICNE DEJAVNOSTI</w:t>
      </w:r>
      <w:bookmarkEnd w:id="82"/>
    </w:p>
    <w:p w14:paraId="21635DFE" w14:textId="77777777" w:rsidR="00A37A18" w:rsidRPr="00FD18DB" w:rsidRDefault="00A37A18" w:rsidP="00A37A18">
      <w:pPr>
        <w:numPr>
          <w:ilvl w:val="0"/>
          <w:numId w:val="3"/>
        </w:numPr>
        <w:spacing w:after="0" w:line="260" w:lineRule="atLeast"/>
        <w:ind w:left="284" w:hanging="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Ponudnik mora biti vpisan v enega od poklicnih ali poslovnih registrov, ki se vodijo v državi članici, v kateri ima gospodarski subjekt sedež in je registriran za dejavnost, ki jo v ponudbi prevzema. Seznam poklicnih ali poslovnih registrov v državah članicah Evropske unije določa Priloga XI Direktive 2014/24/EU.</w:t>
      </w:r>
    </w:p>
    <w:p w14:paraId="7C19A672" w14:textId="77777777" w:rsidR="00A37A18" w:rsidRPr="00FD18DB" w:rsidRDefault="00A37A18" w:rsidP="00A37A18">
      <w:pPr>
        <w:spacing w:line="260" w:lineRule="atLeast"/>
        <w:ind w:left="284"/>
        <w:jc w:val="both"/>
        <w:rPr>
          <w:rFonts w:asciiTheme="minorHAnsi" w:eastAsia="Calibri" w:hAnsiTheme="minorHAnsi" w:cstheme="minorHAnsi"/>
          <w:lang w:eastAsia="en-US"/>
        </w:rPr>
      </w:pPr>
    </w:p>
    <w:p w14:paraId="7F13670F" w14:textId="77777777" w:rsidR="00A37A18" w:rsidRPr="00FD18DB" w:rsidRDefault="00A37A18" w:rsidP="00A37A18">
      <w:pPr>
        <w:spacing w:line="260" w:lineRule="atLeast"/>
        <w:ind w:left="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DOKAZILO:</w:t>
      </w:r>
      <w:bookmarkStart w:id="85" w:name="_Toc477522613"/>
      <w:bookmarkStart w:id="86" w:name="_Toc477522694"/>
      <w:bookmarkStart w:id="87" w:name="_Toc477761447"/>
      <w:bookmarkStart w:id="88" w:name="_Toc477522615"/>
      <w:bookmarkStart w:id="89" w:name="_Toc477522696"/>
      <w:bookmarkStart w:id="90" w:name="_Toc477761449"/>
      <w:bookmarkStart w:id="91" w:name="_Toc477522617"/>
      <w:bookmarkStart w:id="92" w:name="_Toc477522698"/>
      <w:bookmarkStart w:id="93" w:name="_Toc477761451"/>
      <w:bookmarkStart w:id="94" w:name="_Toc477522618"/>
      <w:bookmarkStart w:id="95" w:name="_Toc477522699"/>
      <w:bookmarkStart w:id="96" w:name="_Toc477761452"/>
      <w:bookmarkStart w:id="97" w:name="_Toc477522620"/>
      <w:bookmarkStart w:id="98" w:name="_Toc477522701"/>
      <w:bookmarkStart w:id="99" w:name="_Toc477761454"/>
      <w:bookmarkStart w:id="100" w:name="_Toc464638533"/>
      <w:bookmarkStart w:id="101" w:name="_Toc509672557"/>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665B033" w14:textId="77777777" w:rsidR="00A37A18" w:rsidRPr="00FD18DB" w:rsidRDefault="00A37A18" w:rsidP="00A37A18">
      <w:pPr>
        <w:spacing w:line="260" w:lineRule="atLeast"/>
        <w:ind w:left="284"/>
        <w:jc w:val="both"/>
        <w:rPr>
          <w:rFonts w:asciiTheme="minorHAnsi" w:eastAsia="Calibri" w:hAnsiTheme="minorHAnsi" w:cstheme="minorHAnsi"/>
          <w:b/>
          <w:lang w:eastAsia="en-US"/>
        </w:rPr>
      </w:pPr>
      <w:r w:rsidRPr="00FD18DB">
        <w:rPr>
          <w:rFonts w:asciiTheme="minorHAnsi" w:eastAsia="Calibri" w:hAnsiTheme="minorHAnsi" w:cstheme="minorHAnsi"/>
          <w:b/>
          <w:lang w:eastAsia="en-US"/>
        </w:rPr>
        <w:t>Izpolnjen obrazec ESPD s strani vseh gospodarskih subjektov v ponudbi.</w:t>
      </w:r>
    </w:p>
    <w:p w14:paraId="262550D9" w14:textId="77777777" w:rsidR="00A37A18" w:rsidRPr="00FD18DB" w:rsidRDefault="00A37A18" w:rsidP="00A37A18">
      <w:pPr>
        <w:pStyle w:val="Odstavekseznama"/>
        <w:keepNext/>
        <w:keepLines/>
        <w:numPr>
          <w:ilvl w:val="2"/>
          <w:numId w:val="6"/>
        </w:numPr>
        <w:spacing w:before="240" w:after="120" w:line="260" w:lineRule="atLeast"/>
        <w:jc w:val="both"/>
        <w:outlineLvl w:val="2"/>
        <w:rPr>
          <w:rFonts w:asciiTheme="minorHAnsi" w:hAnsiTheme="minorHAnsi" w:cstheme="minorHAnsi"/>
          <w:b/>
          <w:bCs/>
          <w:i/>
        </w:rPr>
      </w:pPr>
      <w:r w:rsidRPr="00FD18DB">
        <w:rPr>
          <w:rFonts w:asciiTheme="minorHAnsi" w:hAnsiTheme="minorHAnsi" w:cstheme="minorHAnsi"/>
          <w:b/>
          <w:bCs/>
          <w:i/>
        </w:rPr>
        <w:t>POGOJI ZA SODELOVANJE GLEDE EKONOMSKEGA IN FINANČNEGA POLOŽAJA</w:t>
      </w:r>
      <w:bookmarkEnd w:id="101"/>
    </w:p>
    <w:p w14:paraId="258922B5" w14:textId="114F9534" w:rsidR="00A8576B" w:rsidRPr="00FD18DB" w:rsidRDefault="00A8576B" w:rsidP="00A8576B">
      <w:pPr>
        <w:pStyle w:val="Odstavekseznama"/>
        <w:numPr>
          <w:ilvl w:val="0"/>
          <w:numId w:val="11"/>
        </w:numPr>
        <w:spacing w:line="260" w:lineRule="atLeast"/>
        <w:jc w:val="both"/>
        <w:rPr>
          <w:rFonts w:asciiTheme="minorHAnsi" w:hAnsiTheme="minorHAnsi" w:cstheme="minorHAnsi"/>
        </w:rPr>
      </w:pPr>
      <w:bookmarkStart w:id="102" w:name="_Toc464638539"/>
      <w:bookmarkStart w:id="103" w:name="_Toc464638541"/>
      <w:bookmarkStart w:id="104" w:name="_Toc464638544"/>
      <w:bookmarkStart w:id="105" w:name="_Toc464638546"/>
      <w:bookmarkStart w:id="106" w:name="_Toc509672558"/>
      <w:bookmarkStart w:id="107" w:name="_Toc336851743"/>
      <w:bookmarkStart w:id="108" w:name="_Toc336851791"/>
      <w:bookmarkEnd w:id="102"/>
      <w:bookmarkEnd w:id="103"/>
      <w:bookmarkEnd w:id="104"/>
      <w:bookmarkEnd w:id="105"/>
      <w:r w:rsidRPr="00FD18DB">
        <w:rPr>
          <w:rFonts w:asciiTheme="minorHAnsi" w:hAnsiTheme="minorHAnsi" w:cstheme="minorHAnsi"/>
        </w:rPr>
        <w:t>Ponudnik v zadnjih šestih mesecih pred rokom za oddajo ponudbe ni imel blokiranega/ih transakcijskega/ih računov.</w:t>
      </w:r>
    </w:p>
    <w:p w14:paraId="19053C5E" w14:textId="7E30B0EF" w:rsidR="00A8576B" w:rsidRPr="00FD18DB" w:rsidRDefault="00A8576B" w:rsidP="00A8576B">
      <w:pPr>
        <w:pStyle w:val="Odstavekseznama"/>
        <w:numPr>
          <w:ilvl w:val="0"/>
          <w:numId w:val="11"/>
        </w:numPr>
        <w:spacing w:line="260" w:lineRule="atLeast"/>
        <w:jc w:val="both"/>
        <w:rPr>
          <w:rFonts w:asciiTheme="minorHAnsi" w:hAnsiTheme="minorHAnsi" w:cstheme="minorHAnsi"/>
        </w:rPr>
      </w:pPr>
      <w:r w:rsidRPr="00FD18DB">
        <w:rPr>
          <w:rFonts w:asciiTheme="minorHAnsi" w:hAnsiTheme="minorHAnsi" w:cstheme="minorHAnsi"/>
        </w:rPr>
        <w:t>Ponudniki, ki nimajo sedeža v Republiki Sloveniji, morajo predložiti potrdila vseh bank, pri katerih imajo odprte transakcijske račune, da niso imeli blokiranega(-ih) poslovnega računa(-ov) v zadnjih šestih (6) mesecih</w:t>
      </w:r>
      <w:r w:rsidR="004547A6">
        <w:rPr>
          <w:rFonts w:asciiTheme="minorHAnsi" w:hAnsiTheme="minorHAnsi" w:cstheme="minorHAnsi"/>
        </w:rPr>
        <w:t xml:space="preserve"> ali ustrezen BON obrazec AJPES</w:t>
      </w:r>
      <w:r w:rsidRPr="00FD18DB">
        <w:rPr>
          <w:rFonts w:asciiTheme="minorHAnsi" w:hAnsiTheme="minorHAnsi" w:cstheme="minorHAnsi"/>
        </w:rPr>
        <w:t xml:space="preserve">. </w:t>
      </w:r>
    </w:p>
    <w:p w14:paraId="78E9A7FA" w14:textId="00A3A07A" w:rsidR="00A8576B" w:rsidRPr="00FD18DB" w:rsidRDefault="00A8576B" w:rsidP="00A8576B">
      <w:pPr>
        <w:pStyle w:val="Odstavekseznama"/>
        <w:numPr>
          <w:ilvl w:val="0"/>
          <w:numId w:val="11"/>
        </w:numPr>
        <w:spacing w:line="260" w:lineRule="atLeast"/>
        <w:jc w:val="both"/>
        <w:rPr>
          <w:rFonts w:asciiTheme="minorHAnsi" w:hAnsiTheme="minorHAnsi" w:cstheme="minorHAnsi"/>
        </w:rPr>
      </w:pPr>
      <w:r w:rsidRPr="00FD18DB">
        <w:rPr>
          <w:rFonts w:asciiTheme="minorHAnsi" w:hAnsiTheme="minorHAnsi" w:cstheme="minorHAnsi"/>
        </w:rPr>
        <w:t>Ponudnik sprejema plačilo trideseti (30.) dan od prejema pravilno izstavljenega računa. Ponudnik mora zagotavljati pošiljanje računov naročniku v elektronski obliki (e-račun).</w:t>
      </w:r>
    </w:p>
    <w:p w14:paraId="736310A5" w14:textId="77777777" w:rsidR="004547A6" w:rsidRPr="00FD18DB" w:rsidRDefault="004547A6" w:rsidP="004547A6">
      <w:pPr>
        <w:pStyle w:val="Odstavekseznama"/>
        <w:numPr>
          <w:ilvl w:val="0"/>
          <w:numId w:val="11"/>
        </w:numPr>
        <w:spacing w:line="260" w:lineRule="atLeast"/>
        <w:jc w:val="both"/>
        <w:rPr>
          <w:rFonts w:asciiTheme="minorHAnsi" w:hAnsiTheme="minorHAnsi" w:cstheme="minorHAnsi"/>
        </w:rPr>
      </w:pPr>
      <w:r w:rsidRPr="00FD18DB">
        <w:rPr>
          <w:rFonts w:asciiTheme="minorHAnsi" w:hAnsiTheme="minorHAnsi" w:cstheme="minorHAnsi"/>
        </w:rPr>
        <w:lastRenderedPageBreak/>
        <w:t>Pogoj 1 in 2 mora izpolniti vsak od partnerjev v skupni ponudbi posebej ter vsi imenovani podizvajalci.</w:t>
      </w:r>
    </w:p>
    <w:p w14:paraId="1C6F5D9F" w14:textId="77777777" w:rsidR="00A8576B" w:rsidRPr="00FD18DB" w:rsidRDefault="00A8576B" w:rsidP="00A8576B">
      <w:pPr>
        <w:pStyle w:val="Odstavekseznama"/>
        <w:spacing w:line="260" w:lineRule="atLeast"/>
        <w:ind w:left="360"/>
        <w:jc w:val="both"/>
        <w:rPr>
          <w:rFonts w:asciiTheme="minorHAnsi" w:hAnsiTheme="minorHAnsi" w:cstheme="minorHAnsi"/>
        </w:rPr>
      </w:pPr>
      <w:r w:rsidRPr="00FD18DB">
        <w:rPr>
          <w:rFonts w:asciiTheme="minorHAnsi" w:hAnsiTheme="minorHAnsi" w:cstheme="minorHAnsi"/>
        </w:rPr>
        <w:t>V kolikor gospodarski subjekt ne predloži dokazila iz katerega so razvidni navedeni podatki, ga bo naročnik skladno s petim odstavkom 89. člena pozval k dopolnitvi ponudbe.</w:t>
      </w:r>
    </w:p>
    <w:p w14:paraId="51D16215" w14:textId="77777777" w:rsidR="00A8576B" w:rsidRPr="00FD18DB" w:rsidRDefault="00A8576B" w:rsidP="00A8576B">
      <w:pPr>
        <w:pStyle w:val="Odstavekseznama"/>
        <w:spacing w:line="260" w:lineRule="atLeast"/>
        <w:ind w:left="360"/>
        <w:jc w:val="both"/>
        <w:rPr>
          <w:rFonts w:asciiTheme="minorHAnsi" w:hAnsiTheme="minorHAnsi" w:cstheme="minorHAnsi"/>
        </w:rPr>
      </w:pPr>
    </w:p>
    <w:p w14:paraId="1F28638D" w14:textId="77675268" w:rsidR="00A37A18" w:rsidRPr="00FD18DB" w:rsidRDefault="00A37A18" w:rsidP="00A8576B">
      <w:pPr>
        <w:pStyle w:val="Odstavekseznama"/>
        <w:spacing w:line="260" w:lineRule="atLeast"/>
        <w:ind w:left="360"/>
        <w:jc w:val="both"/>
        <w:rPr>
          <w:rFonts w:asciiTheme="minorHAnsi" w:hAnsiTheme="minorHAnsi" w:cstheme="minorHAnsi"/>
        </w:rPr>
      </w:pPr>
      <w:r w:rsidRPr="00FD18DB">
        <w:rPr>
          <w:rFonts w:asciiTheme="minorHAnsi" w:hAnsiTheme="minorHAnsi" w:cstheme="minorHAnsi"/>
        </w:rPr>
        <w:t>DOKAZILO:</w:t>
      </w:r>
    </w:p>
    <w:p w14:paraId="38655EFB" w14:textId="77777777" w:rsidR="00FD18DB" w:rsidRPr="00FD18DB" w:rsidRDefault="00FD18DB" w:rsidP="00FD18DB">
      <w:pPr>
        <w:ind w:firstLine="360"/>
        <w:rPr>
          <w:rFonts w:asciiTheme="minorHAnsi" w:hAnsiTheme="minorHAnsi" w:cstheme="minorHAnsi"/>
          <w:b/>
        </w:rPr>
      </w:pPr>
      <w:r w:rsidRPr="00FD18DB">
        <w:rPr>
          <w:rFonts w:asciiTheme="minorHAnsi" w:hAnsiTheme="minorHAnsi" w:cstheme="minorHAnsi"/>
          <w:b/>
          <w:bCs/>
        </w:rPr>
        <w:t>Izpolnjen obrazec Izjava o izpolnjevanju pogojev glede ekonomskega in finančnega položaja.</w:t>
      </w:r>
    </w:p>
    <w:p w14:paraId="04917BFA" w14:textId="77777777" w:rsidR="00A37A18" w:rsidRPr="00FD18DB" w:rsidRDefault="00A37A18" w:rsidP="00A37A18">
      <w:pPr>
        <w:spacing w:line="260" w:lineRule="atLeast"/>
        <w:jc w:val="both"/>
        <w:rPr>
          <w:rFonts w:asciiTheme="minorHAnsi" w:eastAsia="Calibri" w:hAnsiTheme="minorHAnsi" w:cstheme="minorHAnsi"/>
          <w:b/>
        </w:rPr>
      </w:pPr>
    </w:p>
    <w:p w14:paraId="07BF765A" w14:textId="77777777" w:rsidR="004547A6" w:rsidRPr="004547A6" w:rsidRDefault="004547A6" w:rsidP="004547A6">
      <w:pPr>
        <w:pStyle w:val="Odstavekseznama"/>
        <w:keepNext/>
        <w:keepLines/>
        <w:numPr>
          <w:ilvl w:val="0"/>
          <w:numId w:val="11"/>
        </w:numPr>
        <w:spacing w:before="240" w:after="120" w:line="260" w:lineRule="atLeast"/>
        <w:jc w:val="both"/>
        <w:outlineLvl w:val="2"/>
        <w:rPr>
          <w:rFonts w:asciiTheme="minorHAnsi" w:hAnsiTheme="minorHAnsi" w:cstheme="minorHAnsi"/>
          <w:b/>
          <w:bCs/>
          <w:i/>
          <w:vanish/>
        </w:rPr>
      </w:pPr>
      <w:bookmarkStart w:id="109" w:name="_Hlk52878823"/>
    </w:p>
    <w:p w14:paraId="52FCF60F" w14:textId="77777777" w:rsidR="004547A6" w:rsidRPr="004547A6" w:rsidRDefault="004547A6" w:rsidP="004547A6">
      <w:pPr>
        <w:pStyle w:val="Odstavekseznama"/>
        <w:keepNext/>
        <w:keepLines/>
        <w:numPr>
          <w:ilvl w:val="0"/>
          <w:numId w:val="11"/>
        </w:numPr>
        <w:spacing w:before="240" w:after="120" w:line="260" w:lineRule="atLeast"/>
        <w:jc w:val="both"/>
        <w:outlineLvl w:val="2"/>
        <w:rPr>
          <w:rFonts w:asciiTheme="minorHAnsi" w:hAnsiTheme="minorHAnsi" w:cstheme="minorHAnsi"/>
          <w:b/>
          <w:bCs/>
          <w:i/>
          <w:vanish/>
        </w:rPr>
      </w:pPr>
    </w:p>
    <w:p w14:paraId="2325F0CE" w14:textId="77777777" w:rsidR="004547A6" w:rsidRPr="004547A6" w:rsidRDefault="004547A6" w:rsidP="004547A6">
      <w:pPr>
        <w:pStyle w:val="Odstavekseznama"/>
        <w:keepNext/>
        <w:keepLines/>
        <w:numPr>
          <w:ilvl w:val="0"/>
          <w:numId w:val="11"/>
        </w:numPr>
        <w:spacing w:before="240" w:after="120" w:line="260" w:lineRule="atLeast"/>
        <w:jc w:val="both"/>
        <w:outlineLvl w:val="2"/>
        <w:rPr>
          <w:rFonts w:asciiTheme="minorHAnsi" w:hAnsiTheme="minorHAnsi" w:cstheme="minorHAnsi"/>
          <w:b/>
          <w:bCs/>
          <w:i/>
          <w:vanish/>
        </w:rPr>
      </w:pPr>
    </w:p>
    <w:p w14:paraId="1EF0CD73" w14:textId="77777777" w:rsidR="004547A6" w:rsidRPr="004547A6" w:rsidRDefault="004547A6" w:rsidP="004547A6">
      <w:pPr>
        <w:pStyle w:val="Odstavekseznama"/>
        <w:keepNext/>
        <w:keepLines/>
        <w:numPr>
          <w:ilvl w:val="0"/>
          <w:numId w:val="11"/>
        </w:numPr>
        <w:spacing w:before="240" w:after="120" w:line="260" w:lineRule="atLeast"/>
        <w:jc w:val="both"/>
        <w:outlineLvl w:val="2"/>
        <w:rPr>
          <w:rFonts w:asciiTheme="minorHAnsi" w:hAnsiTheme="minorHAnsi" w:cstheme="minorHAnsi"/>
          <w:b/>
          <w:bCs/>
          <w:i/>
          <w:vanish/>
        </w:rPr>
      </w:pPr>
    </w:p>
    <w:p w14:paraId="6DB4AD72" w14:textId="77777777" w:rsidR="004547A6" w:rsidRPr="004547A6" w:rsidRDefault="004547A6" w:rsidP="004547A6">
      <w:pPr>
        <w:pStyle w:val="Odstavekseznama"/>
        <w:keepNext/>
        <w:keepLines/>
        <w:numPr>
          <w:ilvl w:val="0"/>
          <w:numId w:val="11"/>
        </w:numPr>
        <w:spacing w:before="240" w:after="120" w:line="260" w:lineRule="atLeast"/>
        <w:jc w:val="both"/>
        <w:outlineLvl w:val="2"/>
        <w:rPr>
          <w:rFonts w:asciiTheme="minorHAnsi" w:hAnsiTheme="minorHAnsi" w:cstheme="minorHAnsi"/>
          <w:b/>
          <w:bCs/>
          <w:i/>
          <w:vanish/>
        </w:rPr>
      </w:pPr>
    </w:p>
    <w:p w14:paraId="03BB3C96" w14:textId="77777777" w:rsidR="004547A6" w:rsidRPr="004547A6" w:rsidRDefault="004547A6" w:rsidP="004547A6">
      <w:pPr>
        <w:pStyle w:val="Odstavekseznama"/>
        <w:keepNext/>
        <w:keepLines/>
        <w:numPr>
          <w:ilvl w:val="0"/>
          <w:numId w:val="11"/>
        </w:numPr>
        <w:spacing w:before="240" w:after="120" w:line="260" w:lineRule="atLeast"/>
        <w:jc w:val="both"/>
        <w:outlineLvl w:val="2"/>
        <w:rPr>
          <w:rFonts w:asciiTheme="minorHAnsi" w:hAnsiTheme="minorHAnsi" w:cstheme="minorHAnsi"/>
          <w:b/>
          <w:bCs/>
          <w:i/>
          <w:vanish/>
        </w:rPr>
      </w:pPr>
    </w:p>
    <w:p w14:paraId="1A85ACD5" w14:textId="77777777" w:rsidR="004547A6" w:rsidRPr="004547A6" w:rsidRDefault="004547A6" w:rsidP="004547A6">
      <w:pPr>
        <w:pStyle w:val="Odstavekseznama"/>
        <w:keepNext/>
        <w:keepLines/>
        <w:numPr>
          <w:ilvl w:val="1"/>
          <w:numId w:val="11"/>
        </w:numPr>
        <w:spacing w:before="240" w:after="120" w:line="260" w:lineRule="atLeast"/>
        <w:jc w:val="both"/>
        <w:outlineLvl w:val="2"/>
        <w:rPr>
          <w:rFonts w:asciiTheme="minorHAnsi" w:hAnsiTheme="minorHAnsi" w:cstheme="minorHAnsi"/>
          <w:b/>
          <w:bCs/>
          <w:i/>
          <w:vanish/>
        </w:rPr>
      </w:pPr>
    </w:p>
    <w:p w14:paraId="5C4DD613" w14:textId="410FE9B5" w:rsidR="00A37A18" w:rsidRPr="00FD18DB" w:rsidRDefault="00A37A18" w:rsidP="004547A6">
      <w:pPr>
        <w:pStyle w:val="Odstavekseznama"/>
        <w:keepNext/>
        <w:keepLines/>
        <w:numPr>
          <w:ilvl w:val="2"/>
          <w:numId w:val="11"/>
        </w:numPr>
        <w:spacing w:before="240" w:after="120" w:line="260" w:lineRule="atLeast"/>
        <w:jc w:val="both"/>
        <w:outlineLvl w:val="2"/>
        <w:rPr>
          <w:rFonts w:asciiTheme="minorHAnsi" w:hAnsiTheme="minorHAnsi" w:cstheme="minorHAnsi"/>
          <w:b/>
          <w:bCs/>
          <w:i/>
        </w:rPr>
      </w:pPr>
      <w:r w:rsidRPr="00FD18DB">
        <w:rPr>
          <w:rFonts w:asciiTheme="minorHAnsi" w:hAnsiTheme="minorHAnsi" w:cstheme="minorHAnsi"/>
          <w:b/>
          <w:bCs/>
          <w:i/>
        </w:rPr>
        <w:t xml:space="preserve">POGOJI ZA SODELOVANJE GLEDE TEHNIČNE </w:t>
      </w:r>
      <w:bookmarkStart w:id="110" w:name="_Toc477522623"/>
      <w:bookmarkStart w:id="111" w:name="_Toc477522704"/>
      <w:bookmarkStart w:id="112" w:name="_Toc477761457"/>
      <w:bookmarkStart w:id="113" w:name="_Toc477522624"/>
      <w:bookmarkStart w:id="114" w:name="_Toc477522705"/>
      <w:bookmarkStart w:id="115" w:name="_Toc477761458"/>
      <w:bookmarkStart w:id="116" w:name="_Toc477522625"/>
      <w:bookmarkStart w:id="117" w:name="_Toc477522706"/>
      <w:bookmarkStart w:id="118" w:name="_Toc477761459"/>
      <w:bookmarkStart w:id="119" w:name="_Toc477522633"/>
      <w:bookmarkStart w:id="120" w:name="_Toc477522714"/>
      <w:bookmarkStart w:id="121" w:name="_Toc477761467"/>
      <w:bookmarkStart w:id="122" w:name="_Toc477522634"/>
      <w:bookmarkStart w:id="123" w:name="_Toc477522715"/>
      <w:bookmarkStart w:id="124" w:name="_Toc477761468"/>
      <w:bookmarkStart w:id="125" w:name="_Toc477522636"/>
      <w:bookmarkStart w:id="126" w:name="_Toc477522717"/>
      <w:bookmarkStart w:id="127" w:name="_Toc477761470"/>
      <w:bookmarkStart w:id="128" w:name="_Toc477522639"/>
      <w:bookmarkStart w:id="129" w:name="_Toc477522720"/>
      <w:bookmarkStart w:id="130" w:name="_Toc477761473"/>
      <w:bookmarkStart w:id="131" w:name="_Toc477522640"/>
      <w:bookmarkStart w:id="132" w:name="_Toc477522721"/>
      <w:bookmarkStart w:id="133" w:name="_Toc477761474"/>
      <w:bookmarkStart w:id="134" w:name="_Toc477522641"/>
      <w:bookmarkStart w:id="135" w:name="_Toc477522722"/>
      <w:bookmarkStart w:id="136" w:name="_Toc477761475"/>
      <w:bookmarkStart w:id="137" w:name="_Toc477522643"/>
      <w:bookmarkStart w:id="138" w:name="_Toc477522724"/>
      <w:bookmarkStart w:id="139" w:name="_Toc477761477"/>
      <w:bookmarkStart w:id="140" w:name="_Toc477522644"/>
      <w:bookmarkStart w:id="141" w:name="_Toc477522725"/>
      <w:bookmarkStart w:id="142" w:name="_Toc477761478"/>
      <w:bookmarkStart w:id="143" w:name="_Toc477522645"/>
      <w:bookmarkStart w:id="144" w:name="_Toc477522726"/>
      <w:bookmarkStart w:id="145" w:name="_Toc477761479"/>
      <w:bookmarkStart w:id="146" w:name="_Toc477522646"/>
      <w:bookmarkStart w:id="147" w:name="_Toc477522727"/>
      <w:bookmarkStart w:id="148" w:name="_Toc477761480"/>
      <w:bookmarkStart w:id="149" w:name="_Toc477522647"/>
      <w:bookmarkStart w:id="150" w:name="_Toc477522728"/>
      <w:bookmarkStart w:id="151" w:name="_Toc477761481"/>
      <w:bookmarkStart w:id="152" w:name="_Toc477522648"/>
      <w:bookmarkStart w:id="153" w:name="_Toc477522729"/>
      <w:bookmarkStart w:id="154" w:name="_Toc477761482"/>
      <w:bookmarkStart w:id="155" w:name="_Toc477522649"/>
      <w:bookmarkStart w:id="156" w:name="_Toc477522730"/>
      <w:bookmarkStart w:id="157" w:name="_Toc477761483"/>
      <w:bookmarkStart w:id="158" w:name="_Toc477522650"/>
      <w:bookmarkStart w:id="159" w:name="_Toc477522731"/>
      <w:bookmarkStart w:id="160" w:name="_Toc477761484"/>
      <w:bookmarkStart w:id="161" w:name="_Toc477522652"/>
      <w:bookmarkStart w:id="162" w:name="_Toc477522733"/>
      <w:bookmarkStart w:id="163" w:name="_Toc477761486"/>
      <w:bookmarkStart w:id="164" w:name="_Toc477522654"/>
      <w:bookmarkStart w:id="165" w:name="_Toc477522735"/>
      <w:bookmarkStart w:id="166" w:name="_Toc477761488"/>
      <w:bookmarkStart w:id="167" w:name="_Toc477522655"/>
      <w:bookmarkStart w:id="168" w:name="_Toc477522736"/>
      <w:bookmarkStart w:id="169" w:name="_Toc477761489"/>
      <w:bookmarkStart w:id="170" w:name="_Toc477522656"/>
      <w:bookmarkStart w:id="171" w:name="_Toc477522737"/>
      <w:bookmarkStart w:id="172" w:name="_Toc477761490"/>
      <w:bookmarkStart w:id="173" w:name="_Toc509672559"/>
      <w:bookmarkEnd w:id="106"/>
      <w:bookmarkEnd w:id="107"/>
      <w:bookmarkEnd w:id="108"/>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FD18DB">
        <w:rPr>
          <w:rFonts w:asciiTheme="minorHAnsi" w:hAnsiTheme="minorHAnsi" w:cstheme="minorHAnsi"/>
          <w:b/>
          <w:bCs/>
          <w:i/>
        </w:rPr>
        <w:t>SPOSOBNOSTI</w:t>
      </w:r>
    </w:p>
    <w:bookmarkEnd w:id="109"/>
    <w:p w14:paraId="311A6FD8" w14:textId="77777777" w:rsidR="00A37A18" w:rsidRPr="00FD18DB" w:rsidRDefault="00A37A18" w:rsidP="00A37A18">
      <w:pPr>
        <w:spacing w:line="260" w:lineRule="atLeast"/>
        <w:jc w:val="both"/>
        <w:rPr>
          <w:rFonts w:asciiTheme="minorHAnsi" w:eastAsia="Calibri" w:hAnsiTheme="minorHAnsi" w:cstheme="minorHAnsi"/>
        </w:rPr>
      </w:pPr>
    </w:p>
    <w:p w14:paraId="7ACF9D3A" w14:textId="4A9B2429" w:rsidR="00A8576B" w:rsidRPr="00FD18DB" w:rsidRDefault="00A8576B" w:rsidP="00A8576B">
      <w:pPr>
        <w:pStyle w:val="Odstavekseznama"/>
        <w:widowControl w:val="0"/>
        <w:numPr>
          <w:ilvl w:val="0"/>
          <w:numId w:val="10"/>
        </w:numPr>
        <w:spacing w:line="266" w:lineRule="exact"/>
        <w:jc w:val="both"/>
        <w:rPr>
          <w:rFonts w:asciiTheme="minorHAnsi" w:eastAsia="Calibri" w:hAnsiTheme="minorHAnsi" w:cstheme="minorHAnsi"/>
        </w:rPr>
      </w:pPr>
      <w:r w:rsidRPr="00FD18DB">
        <w:rPr>
          <w:rFonts w:asciiTheme="minorHAnsi" w:eastAsia="Calibri" w:hAnsiTheme="minorHAnsi" w:cstheme="minorHAnsi"/>
        </w:rPr>
        <w:t xml:space="preserve">Ponudnik mora predložiti dokazilo, da je v zadnjih </w:t>
      </w:r>
      <w:r w:rsidR="0065245C">
        <w:rPr>
          <w:rFonts w:asciiTheme="minorHAnsi" w:eastAsia="Calibri" w:hAnsiTheme="minorHAnsi" w:cstheme="minorHAnsi"/>
        </w:rPr>
        <w:t>štirih</w:t>
      </w:r>
      <w:r w:rsidRPr="00FD18DB">
        <w:rPr>
          <w:rFonts w:asciiTheme="minorHAnsi" w:eastAsia="Calibri" w:hAnsiTheme="minorHAnsi" w:cstheme="minorHAnsi"/>
        </w:rPr>
        <w:t xml:space="preserve"> letih že opravljal </w:t>
      </w:r>
      <w:r w:rsidR="004547A6" w:rsidRPr="00485AA7">
        <w:rPr>
          <w:rFonts w:asciiTheme="minorHAnsi" w:hAnsiTheme="minorHAnsi" w:cstheme="minorHAnsi"/>
        </w:rPr>
        <w:t xml:space="preserve">linijske prevoze v nepretrganem obdobju najmanj </w:t>
      </w:r>
      <w:r w:rsidR="003D19D7">
        <w:rPr>
          <w:rFonts w:asciiTheme="minorHAnsi" w:hAnsiTheme="minorHAnsi" w:cstheme="minorHAnsi"/>
        </w:rPr>
        <w:t xml:space="preserve">treh </w:t>
      </w:r>
      <w:r w:rsidR="004547A6" w:rsidRPr="00485AA7">
        <w:rPr>
          <w:rFonts w:asciiTheme="minorHAnsi" w:hAnsiTheme="minorHAnsi" w:cstheme="minorHAnsi"/>
        </w:rPr>
        <w:t xml:space="preserve">let oz. šolske prevoze v nepretrganem obdobju najmanj </w:t>
      </w:r>
      <w:r w:rsidR="003D19D7">
        <w:rPr>
          <w:rFonts w:asciiTheme="minorHAnsi" w:hAnsiTheme="minorHAnsi" w:cstheme="minorHAnsi"/>
        </w:rPr>
        <w:t xml:space="preserve">treh </w:t>
      </w:r>
      <w:r w:rsidR="004547A6" w:rsidRPr="00485AA7">
        <w:rPr>
          <w:rFonts w:asciiTheme="minorHAnsi" w:hAnsiTheme="minorHAnsi" w:cstheme="minorHAnsi"/>
        </w:rPr>
        <w:t>zaporednih šolskih let</w:t>
      </w:r>
      <w:r w:rsidRPr="00FD18DB">
        <w:rPr>
          <w:rFonts w:asciiTheme="minorHAnsi" w:eastAsia="Calibri" w:hAnsiTheme="minorHAnsi" w:cstheme="minorHAnsi"/>
        </w:rPr>
        <w:t>. V kolikor ponudnik za izvedbo nominira podizvajalca, mora podizvajalec izkazovati enake referenčne pogoje.</w:t>
      </w:r>
    </w:p>
    <w:p w14:paraId="5E417C3F" w14:textId="6D87CC9A" w:rsidR="00A37A18" w:rsidRPr="00FD18DB" w:rsidRDefault="00A37A18" w:rsidP="00A8576B">
      <w:pPr>
        <w:pStyle w:val="Odstavekseznama"/>
        <w:widowControl w:val="0"/>
        <w:numPr>
          <w:ilvl w:val="0"/>
          <w:numId w:val="10"/>
        </w:numPr>
        <w:spacing w:line="266" w:lineRule="exact"/>
        <w:jc w:val="both"/>
        <w:rPr>
          <w:rFonts w:asciiTheme="minorHAnsi" w:eastAsia="Calibri" w:hAnsiTheme="minorHAnsi" w:cstheme="minorHAnsi"/>
        </w:rPr>
      </w:pPr>
      <w:r w:rsidRPr="00FD18DB">
        <w:rPr>
          <w:rFonts w:asciiTheme="minorHAnsi" w:eastAsia="Calibri" w:hAnsiTheme="minorHAnsi" w:cstheme="minorHAnsi"/>
        </w:rPr>
        <w:t>Ponudnik mora ves čas trajanja pogodbe zagotavljati kadre za izvedbo javnega naročila.</w:t>
      </w:r>
    </w:p>
    <w:p w14:paraId="1148615E" w14:textId="77777777" w:rsidR="00A37A18" w:rsidRPr="00FD18DB" w:rsidRDefault="00A37A18" w:rsidP="00A37A18">
      <w:pPr>
        <w:widowControl w:val="0"/>
        <w:spacing w:line="266" w:lineRule="exact"/>
        <w:jc w:val="both"/>
        <w:rPr>
          <w:rFonts w:asciiTheme="minorHAnsi" w:hAnsiTheme="minorHAnsi" w:cstheme="minorHAnsi"/>
          <w:b/>
        </w:rPr>
      </w:pPr>
    </w:p>
    <w:p w14:paraId="20CC1CE1" w14:textId="77777777" w:rsidR="00A37A18" w:rsidRPr="00FD18DB" w:rsidRDefault="00A37A18" w:rsidP="00FD18DB">
      <w:pPr>
        <w:widowControl w:val="0"/>
        <w:autoSpaceDE w:val="0"/>
        <w:adjustRightInd w:val="0"/>
        <w:ind w:firstLine="360"/>
        <w:jc w:val="both"/>
        <w:rPr>
          <w:rFonts w:asciiTheme="minorHAnsi" w:hAnsiTheme="minorHAnsi" w:cstheme="minorHAnsi"/>
          <w:i/>
        </w:rPr>
      </w:pPr>
      <w:r w:rsidRPr="00FD18DB">
        <w:rPr>
          <w:rFonts w:asciiTheme="minorHAnsi" w:hAnsiTheme="minorHAnsi" w:cstheme="minorHAnsi"/>
          <w:i/>
        </w:rPr>
        <w:t>DOKAZILO</w:t>
      </w:r>
    </w:p>
    <w:p w14:paraId="23F9857F" w14:textId="4E10BD56" w:rsidR="00FD18DB" w:rsidRPr="00FD18DB" w:rsidRDefault="00FD18DB" w:rsidP="00FD18DB">
      <w:pPr>
        <w:ind w:firstLine="360"/>
        <w:rPr>
          <w:rFonts w:asciiTheme="minorHAnsi" w:hAnsiTheme="minorHAnsi" w:cstheme="minorHAnsi"/>
          <w:b/>
        </w:rPr>
      </w:pPr>
      <w:r w:rsidRPr="00FD18DB">
        <w:rPr>
          <w:rFonts w:asciiTheme="minorHAnsi" w:hAnsiTheme="minorHAnsi" w:cstheme="minorHAnsi"/>
          <w:b/>
          <w:bCs/>
        </w:rPr>
        <w:t xml:space="preserve">Izpolnjen obrazec Izjava o izpolnjevanju </w:t>
      </w:r>
      <w:r>
        <w:rPr>
          <w:rFonts w:asciiTheme="minorHAnsi" w:hAnsiTheme="minorHAnsi" w:cstheme="minorHAnsi"/>
          <w:b/>
          <w:bCs/>
        </w:rPr>
        <w:t>kadrovskih pogojev</w:t>
      </w:r>
      <w:r w:rsidRPr="00FD18DB">
        <w:rPr>
          <w:rFonts w:asciiTheme="minorHAnsi" w:hAnsiTheme="minorHAnsi" w:cstheme="minorHAnsi"/>
          <w:b/>
          <w:bCs/>
        </w:rPr>
        <w:t>.</w:t>
      </w:r>
    </w:p>
    <w:p w14:paraId="37FABA07" w14:textId="77777777" w:rsidR="00A37A18" w:rsidRPr="00FD18DB" w:rsidRDefault="00A37A18" w:rsidP="00A37A18">
      <w:pPr>
        <w:widowControl w:val="0"/>
        <w:autoSpaceDE w:val="0"/>
        <w:adjustRightInd w:val="0"/>
        <w:ind w:left="708"/>
        <w:jc w:val="both"/>
        <w:rPr>
          <w:rFonts w:asciiTheme="minorHAnsi" w:hAnsiTheme="minorHAnsi" w:cstheme="minorHAnsi"/>
          <w:i/>
        </w:rPr>
      </w:pPr>
    </w:p>
    <w:p w14:paraId="28BF68F3" w14:textId="77777777" w:rsidR="00A37A18" w:rsidRPr="00FD18DB" w:rsidRDefault="00A37A18" w:rsidP="004547A6">
      <w:pPr>
        <w:pStyle w:val="Odstavekseznama"/>
        <w:keepNext/>
        <w:keepLines/>
        <w:numPr>
          <w:ilvl w:val="2"/>
          <w:numId w:val="11"/>
        </w:numPr>
        <w:spacing w:before="240" w:after="120" w:line="260" w:lineRule="atLeast"/>
        <w:jc w:val="both"/>
        <w:outlineLvl w:val="2"/>
        <w:rPr>
          <w:rFonts w:asciiTheme="minorHAnsi" w:hAnsiTheme="minorHAnsi" w:cstheme="minorHAnsi"/>
          <w:b/>
          <w:bCs/>
          <w:i/>
        </w:rPr>
      </w:pPr>
      <w:r w:rsidRPr="00FD18DB">
        <w:rPr>
          <w:rFonts w:asciiTheme="minorHAnsi" w:hAnsiTheme="minorHAnsi" w:cstheme="minorHAnsi"/>
          <w:b/>
          <w:bCs/>
          <w:i/>
        </w:rPr>
        <w:t>DRUGI POGOJI ZA SODELOVANJE</w:t>
      </w:r>
    </w:p>
    <w:p w14:paraId="5229F3EA" w14:textId="77777777" w:rsidR="00A37A18" w:rsidRPr="00FD18DB" w:rsidRDefault="00A37A18" w:rsidP="00A37A18">
      <w:pPr>
        <w:pStyle w:val="Odstavekseznama"/>
        <w:spacing w:line="260" w:lineRule="atLeast"/>
        <w:ind w:left="360"/>
        <w:jc w:val="both"/>
        <w:rPr>
          <w:rFonts w:asciiTheme="minorHAnsi" w:hAnsiTheme="minorHAnsi" w:cstheme="minorHAnsi"/>
          <w:b/>
          <w:bCs/>
        </w:rPr>
      </w:pPr>
    </w:p>
    <w:p w14:paraId="3411ED1B" w14:textId="77777777" w:rsidR="00C86175" w:rsidRPr="00FD18DB" w:rsidRDefault="00C86175" w:rsidP="00C86175">
      <w:pPr>
        <w:pStyle w:val="Odstavekseznama"/>
        <w:spacing w:line="260" w:lineRule="atLeast"/>
        <w:ind w:left="360"/>
        <w:jc w:val="both"/>
        <w:rPr>
          <w:rFonts w:asciiTheme="minorHAnsi" w:hAnsiTheme="minorHAnsi" w:cstheme="minorHAnsi"/>
        </w:rPr>
      </w:pPr>
      <w:r w:rsidRPr="00FD18DB">
        <w:rPr>
          <w:rFonts w:asciiTheme="minorHAnsi" w:hAnsiTheme="minorHAnsi" w:cstheme="minorHAnsi"/>
        </w:rPr>
        <w:t xml:space="preserve">Gospodarski subjekt ni uvrščen v evidenco poslovnih subjektov iz 35. člena Zakon o integriteti in preprečevanju korupcije (Uradni list RS, št. 69/11 – uradno prečiščeno besedilo, 158/20, 3/22 – </w:t>
      </w:r>
      <w:proofErr w:type="spellStart"/>
      <w:r w:rsidRPr="00FD18DB">
        <w:rPr>
          <w:rFonts w:asciiTheme="minorHAnsi" w:hAnsiTheme="minorHAnsi" w:cstheme="minorHAnsi"/>
        </w:rPr>
        <w:t>ZDeb</w:t>
      </w:r>
      <w:proofErr w:type="spellEnd"/>
      <w:r w:rsidRPr="00FD18DB">
        <w:rPr>
          <w:rFonts w:asciiTheme="minorHAnsi" w:hAnsiTheme="minorHAnsi" w:cstheme="minorHAnsi"/>
        </w:rPr>
        <w:t xml:space="preserve"> in 16/23 – </w:t>
      </w:r>
      <w:proofErr w:type="spellStart"/>
      <w:r w:rsidRPr="00FD18DB">
        <w:rPr>
          <w:rFonts w:asciiTheme="minorHAnsi" w:hAnsiTheme="minorHAnsi" w:cstheme="minorHAnsi"/>
        </w:rPr>
        <w:t>ZZPri</w:t>
      </w:r>
      <w:proofErr w:type="spellEnd"/>
      <w:r w:rsidRPr="00FD18DB">
        <w:rPr>
          <w:rFonts w:asciiTheme="minorHAnsi" w:hAnsiTheme="minorHAnsi" w:cstheme="minorHAnsi"/>
        </w:rPr>
        <w:t>) in mu ni na podlagi tega člena prepovedano poslovanje z naročnikom.</w:t>
      </w:r>
    </w:p>
    <w:p w14:paraId="2EC1FF79" w14:textId="77777777" w:rsidR="00C86175" w:rsidRPr="00FD18DB" w:rsidRDefault="00C86175" w:rsidP="00C86175">
      <w:pPr>
        <w:pStyle w:val="Odstavekseznama"/>
        <w:spacing w:line="260" w:lineRule="atLeast"/>
        <w:ind w:left="360"/>
        <w:jc w:val="both"/>
        <w:rPr>
          <w:rFonts w:asciiTheme="minorHAnsi" w:hAnsiTheme="minorHAnsi" w:cstheme="minorHAnsi"/>
        </w:rPr>
      </w:pPr>
      <w:r w:rsidRPr="00FD18DB">
        <w:rPr>
          <w:rFonts w:asciiTheme="minorHAnsi" w:hAnsiTheme="minorHAnsi" w:cstheme="minorHAnsi"/>
        </w:rPr>
        <w:t>DOKAZILO:</w:t>
      </w:r>
    </w:p>
    <w:p w14:paraId="6372968D" w14:textId="77777777" w:rsidR="00C86175" w:rsidRDefault="00C86175" w:rsidP="00C86175">
      <w:pPr>
        <w:pStyle w:val="Odstavekseznama"/>
        <w:spacing w:line="260" w:lineRule="atLeast"/>
        <w:ind w:left="360"/>
        <w:jc w:val="both"/>
        <w:rPr>
          <w:rFonts w:asciiTheme="minorHAnsi" w:hAnsiTheme="minorHAnsi" w:cstheme="minorHAnsi"/>
          <w:b/>
          <w:bCs/>
        </w:rPr>
      </w:pPr>
      <w:r w:rsidRPr="00FD18DB">
        <w:rPr>
          <w:rFonts w:asciiTheme="minorHAnsi" w:hAnsiTheme="minorHAnsi" w:cstheme="minorHAnsi"/>
          <w:b/>
          <w:bCs/>
        </w:rPr>
        <w:t>Izpolnjen obrazec ESPD za vse gospodarske subjekte v ponudbi.</w:t>
      </w:r>
    </w:p>
    <w:p w14:paraId="66A41EDF" w14:textId="77777777" w:rsidR="00C86175" w:rsidRDefault="00C86175" w:rsidP="00A37A18">
      <w:pPr>
        <w:pStyle w:val="Odstavekseznama"/>
        <w:spacing w:line="260" w:lineRule="atLeast"/>
        <w:ind w:left="360"/>
        <w:jc w:val="both"/>
        <w:rPr>
          <w:rFonts w:asciiTheme="minorHAnsi" w:hAnsiTheme="minorHAnsi" w:cstheme="minorHAnsi"/>
          <w:b/>
          <w:bCs/>
        </w:rPr>
      </w:pPr>
    </w:p>
    <w:p w14:paraId="5AD33F47" w14:textId="6E141014" w:rsidR="00C86175" w:rsidRPr="00FD18DB" w:rsidRDefault="00C86175" w:rsidP="00C86175">
      <w:pPr>
        <w:pStyle w:val="Odstavekseznama"/>
        <w:spacing w:line="260" w:lineRule="atLeast"/>
        <w:ind w:left="360"/>
        <w:jc w:val="both"/>
        <w:rPr>
          <w:rFonts w:asciiTheme="minorHAnsi" w:hAnsiTheme="minorHAnsi" w:cstheme="minorHAnsi"/>
        </w:rPr>
      </w:pPr>
      <w:r w:rsidRPr="00FD18DB">
        <w:rPr>
          <w:rFonts w:asciiTheme="minorHAnsi" w:hAnsiTheme="minorHAnsi" w:cstheme="minorHAnsi"/>
        </w:rPr>
        <w:t>Gospodarsk</w:t>
      </w:r>
      <w:r>
        <w:rPr>
          <w:rFonts w:asciiTheme="minorHAnsi" w:hAnsiTheme="minorHAnsi" w:cstheme="minorHAnsi"/>
        </w:rPr>
        <w:t>emu</w:t>
      </w:r>
      <w:r w:rsidRPr="00FD18DB">
        <w:rPr>
          <w:rFonts w:asciiTheme="minorHAnsi" w:hAnsiTheme="minorHAnsi" w:cstheme="minorHAnsi"/>
        </w:rPr>
        <w:t xml:space="preserve"> subjekt</w:t>
      </w:r>
      <w:r>
        <w:rPr>
          <w:rFonts w:asciiTheme="minorHAnsi" w:hAnsiTheme="minorHAnsi" w:cstheme="minorHAnsi"/>
        </w:rPr>
        <w:t>u v zadnjih petih letih pred objavo tega razpisa ni bila odvzeta licenca za opravljanje prevozov.</w:t>
      </w:r>
    </w:p>
    <w:p w14:paraId="752F7CA7" w14:textId="77777777" w:rsidR="00C86175" w:rsidRPr="00FD18DB" w:rsidRDefault="00C86175" w:rsidP="00C86175">
      <w:pPr>
        <w:pStyle w:val="Odstavekseznama"/>
        <w:spacing w:line="260" w:lineRule="atLeast"/>
        <w:ind w:left="360"/>
        <w:jc w:val="both"/>
        <w:rPr>
          <w:rFonts w:asciiTheme="minorHAnsi" w:hAnsiTheme="minorHAnsi" w:cstheme="minorHAnsi"/>
        </w:rPr>
      </w:pPr>
      <w:r w:rsidRPr="00FD18DB">
        <w:rPr>
          <w:rFonts w:asciiTheme="minorHAnsi" w:hAnsiTheme="minorHAnsi" w:cstheme="minorHAnsi"/>
        </w:rPr>
        <w:t>DOKAZILO:</w:t>
      </w:r>
    </w:p>
    <w:p w14:paraId="39CE0828" w14:textId="1298C255" w:rsidR="00C86175" w:rsidRDefault="00C86175" w:rsidP="00C86175">
      <w:pPr>
        <w:pStyle w:val="Odstavekseznama"/>
        <w:spacing w:line="260" w:lineRule="atLeast"/>
        <w:ind w:left="360"/>
        <w:jc w:val="both"/>
        <w:rPr>
          <w:rFonts w:asciiTheme="minorHAnsi" w:hAnsiTheme="minorHAnsi" w:cstheme="minorHAnsi"/>
          <w:b/>
          <w:bCs/>
        </w:rPr>
      </w:pPr>
      <w:r w:rsidRPr="00FD18DB">
        <w:rPr>
          <w:rFonts w:asciiTheme="minorHAnsi" w:hAnsiTheme="minorHAnsi" w:cstheme="minorHAnsi"/>
          <w:b/>
          <w:bCs/>
        </w:rPr>
        <w:t>Izpolnjen obrazec ESPD za vse gospodarske subjekte v ponudbi</w:t>
      </w:r>
      <w:r>
        <w:rPr>
          <w:rFonts w:asciiTheme="minorHAnsi" w:hAnsiTheme="minorHAnsi" w:cstheme="minorHAnsi"/>
          <w:b/>
          <w:bCs/>
        </w:rPr>
        <w:t xml:space="preserve"> ter </w:t>
      </w:r>
      <w:r w:rsidRPr="00C86175">
        <w:rPr>
          <w:rFonts w:asciiTheme="minorHAnsi" w:hAnsiTheme="minorHAnsi" w:cstheme="minorHAnsi"/>
          <w:b/>
          <w:bCs/>
          <w:u w:val="single"/>
        </w:rPr>
        <w:t>potrdilo</w:t>
      </w:r>
      <w:r>
        <w:rPr>
          <w:rFonts w:asciiTheme="minorHAnsi" w:hAnsiTheme="minorHAnsi" w:cstheme="minorHAnsi"/>
          <w:b/>
          <w:bCs/>
        </w:rPr>
        <w:t xml:space="preserve"> </w:t>
      </w:r>
      <w:r w:rsidRPr="00C86175">
        <w:rPr>
          <w:rFonts w:asciiTheme="minorHAnsi" w:hAnsiTheme="minorHAnsi" w:cstheme="minorHAnsi"/>
          <w:b/>
          <w:bCs/>
          <w:u w:val="single"/>
        </w:rPr>
        <w:t>Obrtne zbornice Slovenije</w:t>
      </w:r>
    </w:p>
    <w:p w14:paraId="1E025713" w14:textId="77777777" w:rsidR="00C86175" w:rsidRDefault="00C86175" w:rsidP="00A37A18">
      <w:pPr>
        <w:pStyle w:val="Odstavekseznama"/>
        <w:spacing w:line="260" w:lineRule="atLeast"/>
        <w:ind w:left="360"/>
        <w:jc w:val="both"/>
        <w:rPr>
          <w:rFonts w:asciiTheme="minorHAnsi" w:hAnsiTheme="minorHAnsi" w:cstheme="minorHAnsi"/>
          <w:b/>
          <w:bCs/>
        </w:rPr>
      </w:pPr>
    </w:p>
    <w:p w14:paraId="574D50C0" w14:textId="77777777" w:rsidR="00C86175" w:rsidRDefault="00C86175" w:rsidP="00A37A18">
      <w:pPr>
        <w:pStyle w:val="Odstavekseznama"/>
        <w:spacing w:line="260" w:lineRule="atLeast"/>
        <w:ind w:left="360"/>
        <w:jc w:val="both"/>
        <w:rPr>
          <w:rFonts w:asciiTheme="minorHAnsi" w:hAnsiTheme="minorHAnsi" w:cstheme="minorHAnsi"/>
          <w:b/>
          <w:bCs/>
        </w:rPr>
      </w:pPr>
    </w:p>
    <w:p w14:paraId="17847593" w14:textId="77777777" w:rsidR="00C86175" w:rsidRPr="00FD18DB" w:rsidRDefault="00C86175" w:rsidP="00A37A18">
      <w:pPr>
        <w:pStyle w:val="Odstavekseznama"/>
        <w:spacing w:line="260" w:lineRule="atLeast"/>
        <w:ind w:left="360"/>
        <w:jc w:val="both"/>
        <w:rPr>
          <w:rFonts w:asciiTheme="minorHAnsi" w:hAnsiTheme="minorHAnsi" w:cstheme="minorHAnsi"/>
          <w:b/>
          <w:bCs/>
        </w:rPr>
      </w:pPr>
    </w:p>
    <w:p w14:paraId="508CC9FF" w14:textId="77777777" w:rsidR="00A37A18" w:rsidRPr="00FD18DB" w:rsidRDefault="00A37A18" w:rsidP="007625C9">
      <w:pPr>
        <w:pStyle w:val="Odstavekseznama"/>
        <w:keepNext/>
        <w:keepLines/>
        <w:numPr>
          <w:ilvl w:val="0"/>
          <w:numId w:val="8"/>
        </w:numPr>
        <w:spacing w:before="100" w:beforeAutospacing="1" w:after="100" w:afterAutospacing="1" w:line="260" w:lineRule="atLeast"/>
        <w:jc w:val="both"/>
        <w:outlineLvl w:val="0"/>
        <w:rPr>
          <w:rFonts w:asciiTheme="minorHAnsi" w:hAnsiTheme="minorHAnsi" w:cstheme="minorHAnsi"/>
          <w:b/>
          <w:bCs/>
          <w:caps/>
        </w:rPr>
      </w:pPr>
      <w:bookmarkStart w:id="174" w:name="_Toc509672561"/>
      <w:bookmarkEnd w:id="173"/>
      <w:r w:rsidRPr="00FD18DB">
        <w:rPr>
          <w:rFonts w:asciiTheme="minorHAnsi" w:hAnsiTheme="minorHAnsi" w:cstheme="minorHAnsi"/>
          <w:b/>
          <w:bCs/>
          <w:caps/>
        </w:rPr>
        <w:lastRenderedPageBreak/>
        <w:t>MERILA ZA IZBOR</w:t>
      </w:r>
    </w:p>
    <w:p w14:paraId="71EDA52B" w14:textId="77777777" w:rsidR="007625C9" w:rsidRPr="007B05A4" w:rsidRDefault="007625C9" w:rsidP="007625C9">
      <w:pPr>
        <w:pStyle w:val="Odstavekseznama"/>
        <w:spacing w:after="0" w:line="240" w:lineRule="auto"/>
        <w:rPr>
          <w:rFonts w:asciiTheme="minorHAnsi" w:hAnsiTheme="minorHAnsi" w:cstheme="minorHAnsi"/>
          <w:b/>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97"/>
        <w:gridCol w:w="6299"/>
      </w:tblGrid>
      <w:tr w:rsidR="007625C9" w:rsidRPr="00192EAA" w14:paraId="52874BB6" w14:textId="77777777" w:rsidTr="00073598">
        <w:trPr>
          <w:trHeight w:val="20"/>
          <w:jc w:val="center"/>
        </w:trPr>
        <w:tc>
          <w:tcPr>
            <w:tcW w:w="9694" w:type="dxa"/>
            <w:gridSpan w:val="2"/>
            <w:shd w:val="clear" w:color="auto" w:fill="FFFFFF" w:themeFill="background1"/>
            <w:vAlign w:val="center"/>
          </w:tcPr>
          <w:p w14:paraId="44E64F91" w14:textId="77777777" w:rsidR="007625C9" w:rsidRPr="007B05A4" w:rsidRDefault="007625C9" w:rsidP="00073598">
            <w:pPr>
              <w:spacing w:after="0" w:line="240" w:lineRule="auto"/>
              <w:rPr>
                <w:rFonts w:asciiTheme="minorHAnsi" w:hAnsiTheme="minorHAnsi" w:cstheme="minorHAnsi"/>
                <w:b/>
              </w:rPr>
            </w:pPr>
            <w:r w:rsidRPr="007B05A4">
              <w:rPr>
                <w:rFonts w:asciiTheme="minorHAnsi" w:hAnsiTheme="minorHAnsi" w:cstheme="minorHAnsi"/>
                <w:b/>
              </w:rPr>
              <w:t>Naročnik bo izbral ekonomsko najugodnejšo ponudbo v skladu s spodaj navedenimi merili</w:t>
            </w:r>
          </w:p>
        </w:tc>
      </w:tr>
      <w:tr w:rsidR="007625C9" w:rsidRPr="00192EAA" w14:paraId="7D2E4C88" w14:textId="77777777" w:rsidTr="00073598">
        <w:trPr>
          <w:trHeight w:val="20"/>
          <w:jc w:val="center"/>
        </w:trPr>
        <w:tc>
          <w:tcPr>
            <w:tcW w:w="3397" w:type="dxa"/>
            <w:shd w:val="clear" w:color="auto" w:fill="FFFFFF" w:themeFill="background1"/>
            <w:vAlign w:val="center"/>
          </w:tcPr>
          <w:p w14:paraId="2B705D62" w14:textId="77777777" w:rsidR="007625C9" w:rsidRPr="007B05A4" w:rsidRDefault="007625C9" w:rsidP="00073598">
            <w:pPr>
              <w:spacing w:after="0" w:line="240" w:lineRule="auto"/>
              <w:rPr>
                <w:rFonts w:asciiTheme="minorHAnsi" w:hAnsiTheme="minorHAnsi" w:cstheme="minorHAnsi"/>
              </w:rPr>
            </w:pPr>
            <w:r w:rsidRPr="007B05A4">
              <w:rPr>
                <w:rFonts w:asciiTheme="minorHAnsi" w:hAnsiTheme="minorHAnsi" w:cstheme="minorHAnsi"/>
              </w:rPr>
              <w:t>Merilo za izbiro</w:t>
            </w:r>
          </w:p>
        </w:tc>
        <w:tc>
          <w:tcPr>
            <w:tcW w:w="6299" w:type="dxa"/>
            <w:shd w:val="clear" w:color="auto" w:fill="FFFFFF" w:themeFill="background1"/>
            <w:vAlign w:val="center"/>
          </w:tcPr>
          <w:p w14:paraId="10BB5165" w14:textId="15C9055C" w:rsidR="007625C9" w:rsidRPr="007B05A4" w:rsidRDefault="007625C9" w:rsidP="00073598">
            <w:pPr>
              <w:spacing w:after="0" w:line="240" w:lineRule="auto"/>
              <w:jc w:val="both"/>
              <w:rPr>
                <w:rFonts w:asciiTheme="minorHAnsi" w:hAnsiTheme="minorHAnsi" w:cstheme="minorHAnsi"/>
                <w:b/>
              </w:rPr>
            </w:pPr>
            <w:r w:rsidRPr="007B05A4">
              <w:rPr>
                <w:rFonts w:asciiTheme="minorHAnsi" w:hAnsiTheme="minorHAnsi" w:cstheme="minorHAnsi"/>
                <w:bCs/>
              </w:rPr>
              <w:t>Ekonomsko najugodnejša ponudba na podlagi merila »Cena« in »Cena za vsak dodatno prevožen kilometer«.</w:t>
            </w:r>
            <w:r w:rsidRPr="007B05A4">
              <w:rPr>
                <w:rFonts w:asciiTheme="minorHAnsi" w:hAnsiTheme="minorHAnsi" w:cstheme="minorHAnsi"/>
                <w:b/>
              </w:rPr>
              <w:t xml:space="preserve">  </w:t>
            </w:r>
            <w:r w:rsidRPr="007B05A4">
              <w:rPr>
                <w:rFonts w:asciiTheme="minorHAnsi" w:hAnsiTheme="minorHAnsi" w:cstheme="minorHAnsi"/>
              </w:rPr>
              <w:t>Ponudnik lahko prejme največ skupno 100 točk od tega po merilu »Cena« največ 95 točk in po merilu »Cena za vsak dodatno prevožen kilometer« največ 5 točk. Število točk se izračuna po spodnji formuli za posamezno merilo.</w:t>
            </w:r>
          </w:p>
        </w:tc>
      </w:tr>
      <w:tr w:rsidR="007625C9" w:rsidRPr="00192EAA" w14:paraId="69452CBB" w14:textId="77777777" w:rsidTr="00073598">
        <w:trPr>
          <w:trHeight w:val="20"/>
          <w:jc w:val="center"/>
        </w:trPr>
        <w:tc>
          <w:tcPr>
            <w:tcW w:w="3397" w:type="dxa"/>
            <w:shd w:val="clear" w:color="auto" w:fill="FFFFFF" w:themeFill="background1"/>
            <w:vAlign w:val="center"/>
          </w:tcPr>
          <w:p w14:paraId="743AEA20" w14:textId="77777777" w:rsidR="007625C9" w:rsidRPr="007B05A4" w:rsidRDefault="007625C9" w:rsidP="00073598">
            <w:pPr>
              <w:spacing w:after="0" w:line="240" w:lineRule="auto"/>
              <w:rPr>
                <w:rFonts w:asciiTheme="minorHAnsi" w:hAnsiTheme="minorHAnsi" w:cstheme="minorHAnsi"/>
              </w:rPr>
            </w:pPr>
            <w:r w:rsidRPr="007B05A4">
              <w:rPr>
                <w:rFonts w:asciiTheme="minorHAnsi" w:hAnsiTheme="minorHAnsi" w:cstheme="minorHAnsi"/>
              </w:rPr>
              <w:t>Pravilo v primeru enakovrednih ponudb</w:t>
            </w:r>
          </w:p>
        </w:tc>
        <w:tc>
          <w:tcPr>
            <w:tcW w:w="6297" w:type="dxa"/>
            <w:shd w:val="clear" w:color="auto" w:fill="FFFFFF" w:themeFill="background1"/>
            <w:vAlign w:val="center"/>
          </w:tcPr>
          <w:p w14:paraId="1334BD0C" w14:textId="77777777" w:rsidR="007625C9" w:rsidRPr="007B05A4" w:rsidRDefault="007625C9" w:rsidP="00073598">
            <w:pPr>
              <w:spacing w:after="0" w:line="240" w:lineRule="auto"/>
              <w:jc w:val="both"/>
              <w:rPr>
                <w:rFonts w:asciiTheme="minorHAnsi" w:hAnsiTheme="minorHAnsi" w:cstheme="minorHAnsi"/>
              </w:rPr>
            </w:pPr>
            <w:r w:rsidRPr="007B05A4">
              <w:rPr>
                <w:rFonts w:asciiTheme="minorHAnsi" w:hAnsiTheme="minorHAnsi" w:cstheme="minorHAnsi"/>
              </w:rPr>
              <w:t xml:space="preserve">Naročnik bo izbral ponudnika, ki bo za dodatno prevoženi kilometer ponudil nižjo ceno. V kolikor dva ali več ponudnikov za dodatno prevoženi kilometer ponujajo isto ceno, bo izbran ponudnik, ki je prvi oddal ponudbo. </w:t>
            </w:r>
          </w:p>
        </w:tc>
      </w:tr>
    </w:tbl>
    <w:p w14:paraId="1DD1E4B1" w14:textId="77777777" w:rsidR="007625C9" w:rsidRPr="007B05A4" w:rsidRDefault="007625C9" w:rsidP="007625C9">
      <w:pPr>
        <w:spacing w:after="0" w:line="240" w:lineRule="auto"/>
        <w:rPr>
          <w:rFonts w:asciiTheme="minorHAnsi" w:hAnsiTheme="minorHAnsi" w:cstheme="minorHAnsi"/>
          <w:b/>
        </w:rPr>
      </w:pPr>
    </w:p>
    <w:p w14:paraId="183F1D37" w14:textId="77777777" w:rsidR="007625C9" w:rsidRPr="007B05A4" w:rsidRDefault="007625C9" w:rsidP="007625C9">
      <w:pPr>
        <w:spacing w:after="0" w:line="240" w:lineRule="auto"/>
        <w:jc w:val="center"/>
        <w:rPr>
          <w:rFonts w:asciiTheme="minorHAnsi" w:hAnsiTheme="minorHAnsi" w:cstheme="minorHAnsi"/>
          <w:b/>
        </w:rPr>
      </w:pPr>
      <w:r w:rsidRPr="007B05A4">
        <w:rPr>
          <w:rFonts w:asciiTheme="minorHAnsi" w:hAnsiTheme="minorHAnsi" w:cstheme="minorHAnsi"/>
          <w:b/>
        </w:rPr>
        <w:t>MERILA ZA SODELOVANJE - FORMULA</w:t>
      </w:r>
    </w:p>
    <w:p w14:paraId="48508253" w14:textId="77777777" w:rsidR="007625C9" w:rsidRPr="007B05A4" w:rsidRDefault="007625C9" w:rsidP="007625C9">
      <w:pPr>
        <w:spacing w:after="0" w:line="240" w:lineRule="auto"/>
        <w:jc w:val="center"/>
        <w:rPr>
          <w:rFonts w:asciiTheme="minorHAnsi" w:hAnsiTheme="minorHAnsi" w:cstheme="minorHAnsi"/>
          <w:b/>
        </w:rPr>
      </w:pPr>
    </w:p>
    <w:p w14:paraId="53A47E98" w14:textId="77777777" w:rsidR="007625C9" w:rsidRPr="00A03604" w:rsidRDefault="007625C9" w:rsidP="007625C9">
      <w:pPr>
        <w:spacing w:after="0" w:line="240" w:lineRule="auto"/>
        <w:jc w:val="center"/>
        <w:rPr>
          <w:b/>
          <w:bCs/>
        </w:rPr>
      </w:pPr>
      <w:r w:rsidRPr="00A03604">
        <w:rPr>
          <w:b/>
          <w:bCs/>
        </w:rPr>
        <w:t>P= (95 x A/B) +  (5 x C/D)</w:t>
      </w:r>
    </w:p>
    <w:p w14:paraId="68998241" w14:textId="77777777" w:rsidR="007625C9" w:rsidRPr="00A03604" w:rsidRDefault="007625C9" w:rsidP="007625C9">
      <w:pPr>
        <w:spacing w:after="0" w:line="240" w:lineRule="auto"/>
        <w:jc w:val="center"/>
        <w:rPr>
          <w:b/>
          <w:bCs/>
        </w:rPr>
      </w:pPr>
    </w:p>
    <w:p w14:paraId="6426ED2D" w14:textId="5BDF5949" w:rsidR="007625C9" w:rsidRPr="007B05A4" w:rsidRDefault="007625C9" w:rsidP="007625C9">
      <w:pPr>
        <w:spacing w:after="0" w:line="240" w:lineRule="auto"/>
        <w:jc w:val="center"/>
        <w:rPr>
          <w:b/>
          <w:bCs/>
        </w:rPr>
      </w:pPr>
      <w:r w:rsidRPr="007B05A4">
        <w:rPr>
          <w:b/>
          <w:bCs/>
        </w:rPr>
        <w:t xml:space="preserve">P je skupno število točk, ki jih prejme ponudba </w:t>
      </w:r>
    </w:p>
    <w:p w14:paraId="4465B0F6" w14:textId="77777777" w:rsidR="007625C9" w:rsidRPr="007B05A4" w:rsidRDefault="007625C9" w:rsidP="007625C9">
      <w:pPr>
        <w:ind w:firstLine="552"/>
      </w:pPr>
      <w:r w:rsidRPr="007B05A4">
        <w:t>Znak x v zgornji formuli pomeni množenje, znak / pomeni deljenje, znak + pomeni seštevanje.</w:t>
      </w:r>
    </w:p>
    <w:p w14:paraId="0C42B080" w14:textId="22712E92" w:rsidR="007625C9" w:rsidRPr="007B05A4" w:rsidRDefault="007625C9" w:rsidP="007625C9">
      <w:pPr>
        <w:spacing w:after="0" w:line="240" w:lineRule="auto"/>
        <w:jc w:val="center"/>
      </w:pPr>
      <w:r w:rsidRPr="007B05A4">
        <w:t>Naročnik bo izbral tistega ponudnika, ki bo zbral največje končno število točk (P). Posamezni elementi v formuli so opredeljeni v nadaljevanju.</w:t>
      </w:r>
    </w:p>
    <w:p w14:paraId="7579DDE3" w14:textId="77777777" w:rsidR="007625C9" w:rsidRPr="007B05A4" w:rsidRDefault="007625C9" w:rsidP="007625C9">
      <w:pPr>
        <w:spacing w:after="0" w:line="240" w:lineRule="auto"/>
        <w:jc w:val="center"/>
        <w:rPr>
          <w:rFonts w:asciiTheme="minorHAnsi" w:hAnsiTheme="minorHAnsi" w:cstheme="minorHAnsi"/>
          <w:b/>
        </w:rPr>
      </w:pPr>
    </w:p>
    <w:p w14:paraId="5F4240EE" w14:textId="77777777" w:rsidR="007625C9" w:rsidRPr="007B05A4" w:rsidRDefault="007625C9" w:rsidP="007625C9">
      <w:pPr>
        <w:spacing w:after="0" w:line="240" w:lineRule="auto"/>
        <w:jc w:val="both"/>
        <w:rPr>
          <w:rFonts w:asciiTheme="minorHAnsi" w:hAnsiTheme="minorHAnsi" w:cstheme="minorHAnsi"/>
          <w:b/>
        </w:rPr>
      </w:pPr>
      <w:r w:rsidRPr="007B05A4">
        <w:rPr>
          <w:rFonts w:asciiTheme="minorHAnsi" w:hAnsiTheme="minorHAnsi" w:cstheme="minorHAnsi"/>
          <w:b/>
        </w:rPr>
        <w:t xml:space="preserve">Merilo »Cena« </w:t>
      </w:r>
    </w:p>
    <w:p w14:paraId="0BC1C0DB" w14:textId="77777777" w:rsidR="007625C9" w:rsidRPr="007B05A4" w:rsidRDefault="007625C9" w:rsidP="007625C9">
      <w:pPr>
        <w:ind w:firstLine="552"/>
        <w:rPr>
          <w:b/>
          <w:bCs/>
          <w:u w:val="single"/>
        </w:rPr>
      </w:pPr>
      <w:r w:rsidRPr="007B05A4">
        <w:rPr>
          <w:rFonts w:asciiTheme="minorHAnsi" w:hAnsiTheme="minorHAnsi" w:cstheme="minorHAnsi"/>
          <w:bCs/>
        </w:rPr>
        <w:t xml:space="preserve"> </w:t>
      </w:r>
      <w:r w:rsidRPr="007B05A4">
        <w:rPr>
          <w:b/>
          <w:bCs/>
          <w:u w:val="single"/>
        </w:rPr>
        <w:t xml:space="preserve">Skupno </w:t>
      </w:r>
      <w:proofErr w:type="spellStart"/>
      <w:r w:rsidRPr="007B05A4">
        <w:rPr>
          <w:b/>
          <w:bCs/>
          <w:u w:val="single"/>
        </w:rPr>
        <w:t>max</w:t>
      </w:r>
      <w:proofErr w:type="spellEnd"/>
      <w:r w:rsidRPr="007B05A4">
        <w:rPr>
          <w:b/>
          <w:bCs/>
          <w:u w:val="single"/>
        </w:rPr>
        <w:t>. 95 točk</w:t>
      </w:r>
    </w:p>
    <w:p w14:paraId="23105598" w14:textId="6B1463D7" w:rsidR="007625C9" w:rsidRPr="007B05A4" w:rsidRDefault="007625C9" w:rsidP="007625C9">
      <w:pPr>
        <w:ind w:left="552"/>
        <w:jc w:val="both"/>
      </w:pPr>
      <w:r w:rsidRPr="007B05A4">
        <w:t>Pri vrednotenju skupne ponudbene vrednosti se izračuna količnik med najnižjo skupno ponudbeno vrednostjo izmed vseh dopustnih ponudb (A) in obravnavano skupno ponudbeno vrednostjo ponudnika, katerega ponudbo se ocenjuje (B). Vrednoti se cena vnesena v postavko E</w:t>
      </w:r>
      <w:r>
        <w:t xml:space="preserve"> ponudbene (prva tabela)</w:t>
      </w:r>
      <w:r w:rsidRPr="007B05A4">
        <w:t xml:space="preserve">. Količnik se pomnoži s številom 95, kar predstavlja najvišje možno število doseženih točk po tem merilu. </w:t>
      </w:r>
    </w:p>
    <w:p w14:paraId="44B07F5C" w14:textId="77777777" w:rsidR="007625C9" w:rsidRPr="007B05A4" w:rsidRDefault="007625C9" w:rsidP="007625C9">
      <w:pPr>
        <w:spacing w:after="0" w:line="240" w:lineRule="auto"/>
        <w:jc w:val="both"/>
        <w:rPr>
          <w:rFonts w:asciiTheme="minorHAnsi" w:hAnsiTheme="minorHAnsi" w:cstheme="minorHAnsi"/>
          <w:b/>
        </w:rPr>
      </w:pPr>
      <w:r w:rsidRPr="007B05A4">
        <w:rPr>
          <w:rFonts w:asciiTheme="minorHAnsi" w:hAnsiTheme="minorHAnsi" w:cstheme="minorHAnsi"/>
          <w:b/>
        </w:rPr>
        <w:t xml:space="preserve">Merilo »Cena za vsak dodatno prevožen kilometer« </w:t>
      </w:r>
    </w:p>
    <w:p w14:paraId="4212CFC7" w14:textId="77777777" w:rsidR="007625C9" w:rsidRPr="007B05A4" w:rsidRDefault="007625C9" w:rsidP="007625C9">
      <w:pPr>
        <w:ind w:firstLine="552"/>
        <w:rPr>
          <w:b/>
          <w:bCs/>
          <w:u w:val="single"/>
        </w:rPr>
      </w:pPr>
      <w:r w:rsidRPr="007B05A4">
        <w:rPr>
          <w:rFonts w:asciiTheme="minorHAnsi" w:hAnsiTheme="minorHAnsi" w:cstheme="minorHAnsi"/>
          <w:bCs/>
        </w:rPr>
        <w:t xml:space="preserve"> </w:t>
      </w:r>
      <w:r w:rsidRPr="007B05A4">
        <w:rPr>
          <w:b/>
          <w:bCs/>
          <w:u w:val="single"/>
        </w:rPr>
        <w:t xml:space="preserve">Skupno </w:t>
      </w:r>
      <w:proofErr w:type="spellStart"/>
      <w:r w:rsidRPr="007B05A4">
        <w:rPr>
          <w:b/>
          <w:bCs/>
          <w:u w:val="single"/>
        </w:rPr>
        <w:t>max</w:t>
      </w:r>
      <w:proofErr w:type="spellEnd"/>
      <w:r w:rsidRPr="007B05A4">
        <w:rPr>
          <w:b/>
          <w:bCs/>
          <w:u w:val="single"/>
        </w:rPr>
        <w:t>. do 5 točk</w:t>
      </w:r>
    </w:p>
    <w:p w14:paraId="66B9D996" w14:textId="08470FEB" w:rsidR="007625C9" w:rsidRPr="002B08DC" w:rsidRDefault="007625C9" w:rsidP="007625C9">
      <w:pPr>
        <w:jc w:val="both"/>
      </w:pPr>
      <w:r w:rsidRPr="007B05A4">
        <w:t xml:space="preserve">Pri vrednotenju skupne ponudbene vrednosti se izračuna količnik med najnižjo skupno ponudbeno vrednostjo izmed vseh dopustnih ponudb (C) in obravnavano skupno ponudbeno vrednostjo ponudnika, katerega ponudbo se ocenjuje (D). Vrednoti se cena </w:t>
      </w:r>
      <w:r>
        <w:t>za dodatni kilometer z DDV</w:t>
      </w:r>
      <w:r w:rsidRPr="007B05A4">
        <w:t>. Količnik se pomnoži s številom 5, kar predstavlja najvišje možno število doseženih točk po tem merilu.</w:t>
      </w:r>
    </w:p>
    <w:p w14:paraId="39593FB5" w14:textId="77777777" w:rsidR="00A37A18" w:rsidRPr="00FD18DB" w:rsidRDefault="00A37A18" w:rsidP="00A37A18">
      <w:pPr>
        <w:pStyle w:val="Odstavekseznama"/>
        <w:keepNext/>
        <w:keepLines/>
        <w:numPr>
          <w:ilvl w:val="0"/>
          <w:numId w:val="8"/>
        </w:numPr>
        <w:spacing w:before="100" w:beforeAutospacing="1" w:after="100" w:afterAutospacing="1" w:line="260" w:lineRule="atLeast"/>
        <w:jc w:val="both"/>
        <w:outlineLvl w:val="0"/>
        <w:rPr>
          <w:rFonts w:asciiTheme="minorHAnsi" w:hAnsiTheme="minorHAnsi" w:cstheme="minorHAnsi"/>
          <w:b/>
          <w:bCs/>
          <w:caps/>
        </w:rPr>
      </w:pPr>
      <w:r w:rsidRPr="00FD18DB">
        <w:rPr>
          <w:rFonts w:asciiTheme="minorHAnsi" w:hAnsiTheme="minorHAnsi" w:cstheme="minorHAnsi"/>
          <w:b/>
          <w:bCs/>
          <w:caps/>
        </w:rPr>
        <w:t>ponudba</w:t>
      </w:r>
      <w:bookmarkEnd w:id="174"/>
    </w:p>
    <w:p w14:paraId="2FEDC298" w14:textId="77777777" w:rsidR="00A37A18" w:rsidRPr="00FD18DB" w:rsidRDefault="00A37A18" w:rsidP="00A37A18">
      <w:pPr>
        <w:keepNext/>
        <w:keepLines/>
        <w:numPr>
          <w:ilvl w:val="1"/>
          <w:numId w:val="0"/>
        </w:numPr>
        <w:spacing w:before="240" w:after="120" w:line="260" w:lineRule="atLeast"/>
        <w:jc w:val="both"/>
        <w:outlineLvl w:val="1"/>
        <w:rPr>
          <w:rFonts w:asciiTheme="minorHAnsi" w:hAnsiTheme="minorHAnsi" w:cstheme="minorHAnsi"/>
          <w:b/>
          <w:smallCaps/>
          <w:lang w:eastAsia="en-US"/>
        </w:rPr>
      </w:pPr>
      <w:bookmarkStart w:id="175" w:name="_Toc336851746"/>
      <w:bookmarkStart w:id="176" w:name="_Toc336851794"/>
      <w:bookmarkStart w:id="177" w:name="_Toc509672562"/>
      <w:r w:rsidRPr="00FD18DB">
        <w:rPr>
          <w:rFonts w:asciiTheme="minorHAnsi" w:hAnsiTheme="minorHAnsi" w:cstheme="minorHAnsi"/>
          <w:b/>
          <w:smallCaps/>
          <w:lang w:eastAsia="en-US"/>
        </w:rPr>
        <w:t>ponudbena dokumentacija</w:t>
      </w:r>
      <w:bookmarkEnd w:id="175"/>
      <w:bookmarkEnd w:id="176"/>
      <w:bookmarkEnd w:id="177"/>
    </w:p>
    <w:p w14:paraId="4F4F11C4"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Ponudbeno dokumentacijo sestavljajo splošni del razpisne dokumentacije, obrazci in izjave ter ESPD obrazec. Ponudnik je dolžan izpolniti in predložiti ponudbi vse obrazce in njihove morebitne priloge.</w:t>
      </w:r>
    </w:p>
    <w:p w14:paraId="27697029"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Sestavni del dokumentacije v zvezi z oddajo javnega naročila so tudi vse morebitne spremembe, dopolnitve, popravki dokumentacije ter dodatna pojasnila. </w:t>
      </w:r>
    </w:p>
    <w:p w14:paraId="13009436"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lastRenderedPageBreak/>
        <w:t>Po pregledu ponudb bo naročnik, v kolikor se bo pojavil dvom o resničnosti ponudnikovih izjav, ekonomsko najugodnejšega ponudnika pozval k predložitvi dokazil, kot je navedeno za posameznim zahtevanim pogojem oziroma razlogom za izključitev.</w:t>
      </w:r>
    </w:p>
    <w:p w14:paraId="1842A1C1"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Na poziv naročnika bo moral izbrani ponudnik v postopku javnega naročanja ali pri izvajanju javnega naročila, v roku osmih dni od prejema poziva, posredovati podatke o:</w:t>
      </w:r>
    </w:p>
    <w:p w14:paraId="4F441D30" w14:textId="77777777" w:rsidR="00A37A18" w:rsidRPr="00FD18DB" w:rsidRDefault="00A37A18" w:rsidP="00A37A18">
      <w:pPr>
        <w:numPr>
          <w:ilvl w:val="0"/>
          <w:numId w:val="1"/>
        </w:numPr>
        <w:spacing w:after="0" w:line="260" w:lineRule="atLeast"/>
        <w:contextualSpacing/>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svojih ustanoviteljih, družbenikih, vključno s tihimi družbeniki, delničarjih, </w:t>
      </w:r>
      <w:proofErr w:type="spellStart"/>
      <w:r w:rsidRPr="00FD18DB">
        <w:rPr>
          <w:rFonts w:asciiTheme="minorHAnsi" w:eastAsia="Calibri" w:hAnsiTheme="minorHAnsi" w:cstheme="minorHAnsi"/>
          <w:lang w:eastAsia="en-US"/>
        </w:rPr>
        <w:t>komanditistih</w:t>
      </w:r>
      <w:proofErr w:type="spellEnd"/>
      <w:r w:rsidRPr="00FD18DB">
        <w:rPr>
          <w:rFonts w:asciiTheme="minorHAnsi" w:eastAsia="Calibri" w:hAnsiTheme="minorHAnsi" w:cstheme="minorHAnsi"/>
          <w:lang w:eastAsia="en-US"/>
        </w:rPr>
        <w:t xml:space="preserve"> ali drugih lastnikih in podatke o lastniških deležih navedenih oseb,</w:t>
      </w:r>
    </w:p>
    <w:p w14:paraId="03209D7F" w14:textId="77777777" w:rsidR="00A37A18" w:rsidRPr="00FD18DB" w:rsidRDefault="00A37A18" w:rsidP="00A37A18">
      <w:pPr>
        <w:numPr>
          <w:ilvl w:val="0"/>
          <w:numId w:val="1"/>
        </w:numPr>
        <w:spacing w:after="0" w:line="260" w:lineRule="atLeast"/>
        <w:contextualSpacing/>
        <w:jc w:val="both"/>
        <w:rPr>
          <w:rFonts w:asciiTheme="minorHAnsi" w:eastAsia="Calibri" w:hAnsiTheme="minorHAnsi" w:cstheme="minorHAnsi"/>
          <w:lang w:eastAsia="en-US"/>
        </w:rPr>
      </w:pPr>
      <w:r w:rsidRPr="00FD18DB">
        <w:rPr>
          <w:rFonts w:asciiTheme="minorHAnsi" w:eastAsia="Calibri" w:hAnsiTheme="minorHAnsi" w:cstheme="minorHAnsi"/>
          <w:lang w:eastAsia="en-US"/>
        </w:rPr>
        <w:t>gospodarskih subjektih, za katere se glede na določbe zakona, ki ureja gospodarske družbe, šteje, da so z njim povezane družbe.</w:t>
      </w:r>
    </w:p>
    <w:p w14:paraId="1546C990" w14:textId="77777777" w:rsidR="00A37A18" w:rsidRPr="00FD18DB" w:rsidRDefault="00A37A18" w:rsidP="00A37A18">
      <w:pPr>
        <w:spacing w:line="260" w:lineRule="atLeast"/>
        <w:jc w:val="both"/>
        <w:rPr>
          <w:rFonts w:asciiTheme="minorHAnsi" w:eastAsia="Calibri" w:hAnsiTheme="minorHAnsi" w:cstheme="minorHAnsi"/>
          <w:lang w:eastAsia="en-US"/>
        </w:rPr>
      </w:pPr>
    </w:p>
    <w:p w14:paraId="57AF442C"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9D738ED" w14:textId="77777777" w:rsidR="00A37A18" w:rsidRPr="00FD18DB" w:rsidRDefault="00A37A18" w:rsidP="00A37A18">
      <w:pPr>
        <w:pStyle w:val="Odstavekseznama"/>
        <w:keepNext/>
        <w:keepLines/>
        <w:numPr>
          <w:ilvl w:val="0"/>
          <w:numId w:val="8"/>
        </w:numPr>
        <w:spacing w:before="100" w:beforeAutospacing="1" w:after="100" w:afterAutospacing="1" w:line="260" w:lineRule="atLeast"/>
        <w:jc w:val="both"/>
        <w:outlineLvl w:val="0"/>
        <w:rPr>
          <w:rFonts w:asciiTheme="minorHAnsi" w:hAnsiTheme="minorHAnsi" w:cstheme="minorHAnsi"/>
          <w:b/>
          <w:bCs/>
          <w:caps/>
        </w:rPr>
      </w:pPr>
      <w:bookmarkStart w:id="178" w:name="_Toc509672563"/>
      <w:r w:rsidRPr="00FD18DB">
        <w:rPr>
          <w:rFonts w:asciiTheme="minorHAnsi" w:hAnsiTheme="minorHAnsi" w:cstheme="minorHAnsi"/>
          <w:b/>
          <w:bCs/>
          <w:caps/>
        </w:rPr>
        <w:t>sestavljanje ponudbe</w:t>
      </w:r>
      <w:bookmarkEnd w:id="178"/>
    </w:p>
    <w:p w14:paraId="50AFE058"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179" w:name="_Toc464638554"/>
      <w:bookmarkStart w:id="180" w:name="_Toc336851749"/>
      <w:bookmarkStart w:id="181" w:name="_Toc336851797"/>
      <w:bookmarkStart w:id="182" w:name="_Toc509672094"/>
      <w:bookmarkEnd w:id="179"/>
      <w:r w:rsidRPr="00FD18DB">
        <w:rPr>
          <w:rFonts w:asciiTheme="minorHAnsi" w:hAnsiTheme="minorHAnsi" w:cstheme="minorHAnsi"/>
          <w:b/>
          <w:bCs/>
          <w:i/>
          <w:lang w:eastAsia="en-US"/>
        </w:rPr>
        <w:t>Obrazec »</w:t>
      </w:r>
      <w:bookmarkEnd w:id="180"/>
      <w:bookmarkEnd w:id="181"/>
      <w:r w:rsidRPr="00FD18DB">
        <w:rPr>
          <w:rFonts w:asciiTheme="minorHAnsi" w:hAnsiTheme="minorHAnsi" w:cstheme="minorHAnsi"/>
          <w:b/>
          <w:bCs/>
          <w:i/>
          <w:lang w:eastAsia="en-US"/>
        </w:rPr>
        <w:t>ESPD« za vse gospodarske subjekte</w:t>
      </w:r>
      <w:bookmarkEnd w:id="182"/>
    </w:p>
    <w:p w14:paraId="063E80BD" w14:textId="77777777" w:rsidR="00A37A18" w:rsidRPr="00FD18DB" w:rsidRDefault="00A37A18" w:rsidP="00A37A18">
      <w:pPr>
        <w:spacing w:line="276" w:lineRule="auto"/>
        <w:jc w:val="both"/>
        <w:rPr>
          <w:rFonts w:asciiTheme="minorHAnsi" w:eastAsia="Calibri" w:hAnsiTheme="minorHAnsi" w:cstheme="minorHAnsi"/>
          <w:color w:val="000000"/>
          <w:lang w:eastAsia="en-US"/>
        </w:rPr>
      </w:pPr>
      <w:r w:rsidRPr="00FD18DB">
        <w:rPr>
          <w:rFonts w:asciiTheme="minorHAnsi" w:eastAsia="Calibri" w:hAnsiTheme="minorHAnsi" w:cstheme="minorHAnsi"/>
          <w:color w:val="00000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6DD944D" w14:textId="77777777" w:rsidR="00A37A18" w:rsidRPr="00FD18DB" w:rsidRDefault="00A37A18" w:rsidP="00A37A18">
      <w:pPr>
        <w:spacing w:line="276" w:lineRule="auto"/>
        <w:jc w:val="both"/>
        <w:rPr>
          <w:rFonts w:asciiTheme="minorHAnsi" w:eastAsia="Calibri" w:hAnsiTheme="minorHAnsi" w:cstheme="minorHAnsi"/>
          <w:color w:val="000000"/>
        </w:rPr>
      </w:pPr>
      <w:r w:rsidRPr="00FD18DB">
        <w:rPr>
          <w:rFonts w:asciiTheme="minorHAnsi" w:eastAsia="Calibri" w:hAnsiTheme="minorHAnsi" w:cstheme="minorHAnsi"/>
          <w:color w:val="00000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83" w:name="_Hlk127257816"/>
      <w:r w:rsidRPr="00FD18DB">
        <w:rPr>
          <w:rFonts w:asciiTheme="minorHAnsi" w:eastAsia="Calibri" w:hAnsiTheme="minorHAnsi" w:cstheme="minorHAnsi"/>
          <w:color w:val="000000"/>
        </w:rPr>
        <w:t>(Uradni list RS, št. </w:t>
      </w:r>
      <w:hyperlink r:id="rId13" w:tgtFrame="_blank" w:tooltip="Zakon o integriteti in preprečevanju korupcije (uradno prečiščeno besedilo)" w:history="1">
        <w:r w:rsidRPr="00FD18DB">
          <w:rPr>
            <w:rFonts w:asciiTheme="minorHAnsi" w:eastAsia="Calibri" w:hAnsiTheme="minorHAnsi" w:cstheme="minorHAnsi"/>
            <w:color w:val="000000"/>
          </w:rPr>
          <w:t>69/11</w:t>
        </w:r>
      </w:hyperlink>
      <w:r w:rsidRPr="00FD18DB">
        <w:rPr>
          <w:rFonts w:asciiTheme="minorHAnsi" w:eastAsia="Calibri" w:hAnsiTheme="minorHAnsi" w:cstheme="minorHAnsi"/>
          <w:color w:val="000000"/>
        </w:rPr>
        <w:t> – uradno prečiščeno besedilo, </w:t>
      </w:r>
      <w:hyperlink r:id="rId14" w:tgtFrame="_blank" w:tooltip="Zakon o spremembah in dopolnitvah Zakona o integriteti in preprečevanju korupcije" w:history="1">
        <w:r w:rsidRPr="00FD18DB">
          <w:rPr>
            <w:rFonts w:asciiTheme="minorHAnsi" w:eastAsia="Calibri" w:hAnsiTheme="minorHAnsi" w:cstheme="minorHAnsi"/>
            <w:color w:val="000000"/>
          </w:rPr>
          <w:t>158/20</w:t>
        </w:r>
      </w:hyperlink>
      <w:r w:rsidRPr="00FD18DB">
        <w:rPr>
          <w:rFonts w:asciiTheme="minorHAnsi" w:eastAsia="Calibri" w:hAnsiTheme="minorHAnsi" w:cstheme="minorHAnsi"/>
          <w:color w:val="000000"/>
        </w:rPr>
        <w:t> in </w:t>
      </w:r>
      <w:hyperlink r:id="rId15" w:tgtFrame="_blank" w:tooltip="Zakon o debirokratizaciji" w:history="1">
        <w:r w:rsidRPr="00FD18DB">
          <w:rPr>
            <w:rFonts w:asciiTheme="minorHAnsi" w:eastAsia="Calibri" w:hAnsiTheme="minorHAnsi" w:cstheme="minorHAnsi"/>
            <w:color w:val="000000"/>
          </w:rPr>
          <w:t>3/22</w:t>
        </w:r>
      </w:hyperlink>
      <w:r w:rsidRPr="00FD18DB">
        <w:rPr>
          <w:rFonts w:asciiTheme="minorHAnsi" w:eastAsia="Calibri" w:hAnsiTheme="minorHAnsi" w:cstheme="minorHAnsi"/>
          <w:color w:val="000000"/>
        </w:rPr>
        <w:t xml:space="preserve"> – </w:t>
      </w:r>
      <w:proofErr w:type="spellStart"/>
      <w:r w:rsidRPr="00FD18DB">
        <w:rPr>
          <w:rFonts w:asciiTheme="minorHAnsi" w:eastAsia="Calibri" w:hAnsiTheme="minorHAnsi" w:cstheme="minorHAnsi"/>
          <w:color w:val="000000"/>
        </w:rPr>
        <w:t>ZDeb</w:t>
      </w:r>
      <w:proofErr w:type="spellEnd"/>
      <w:r w:rsidRPr="00FD18DB">
        <w:rPr>
          <w:rFonts w:asciiTheme="minorHAnsi" w:eastAsia="Calibri" w:hAnsiTheme="minorHAnsi" w:cstheme="minorHAnsi"/>
          <w:color w:val="000000"/>
        </w:rPr>
        <w:t xml:space="preserve">; v nadaljnjem besedilu: </w:t>
      </w:r>
      <w:proofErr w:type="spellStart"/>
      <w:r w:rsidRPr="00FD18DB">
        <w:rPr>
          <w:rFonts w:asciiTheme="minorHAnsi" w:eastAsia="Calibri" w:hAnsiTheme="minorHAnsi" w:cstheme="minorHAnsi"/>
          <w:color w:val="000000"/>
        </w:rPr>
        <w:t>ZIntPK</w:t>
      </w:r>
      <w:proofErr w:type="spellEnd"/>
      <w:r w:rsidRPr="00FD18DB">
        <w:rPr>
          <w:rFonts w:asciiTheme="minorHAnsi" w:eastAsia="Calibri" w:hAnsiTheme="minorHAnsi" w:cstheme="minorHAnsi"/>
          <w:color w:val="000000"/>
        </w:rPr>
        <w:t>)</w:t>
      </w:r>
      <w:bookmarkEnd w:id="183"/>
      <w:r w:rsidRPr="00FD18DB">
        <w:rPr>
          <w:rFonts w:asciiTheme="minorHAnsi" w:eastAsia="Calibri" w:hAnsiTheme="minorHAnsi" w:cstheme="minorHAnsi"/>
          <w:color w:val="000000"/>
        </w:rPr>
        <w:t>.</w:t>
      </w:r>
    </w:p>
    <w:p w14:paraId="1D8F05F2" w14:textId="77777777" w:rsidR="00A37A18" w:rsidRPr="00FD18DB" w:rsidRDefault="00A37A18" w:rsidP="00A37A18">
      <w:pPr>
        <w:spacing w:line="276" w:lineRule="auto"/>
        <w:jc w:val="both"/>
        <w:rPr>
          <w:rFonts w:asciiTheme="minorHAnsi" w:eastAsia="Calibri" w:hAnsiTheme="minorHAnsi" w:cstheme="minorHAnsi"/>
          <w:color w:val="000000"/>
        </w:rPr>
      </w:pPr>
      <w:r w:rsidRPr="00FD18DB">
        <w:rPr>
          <w:rFonts w:asciiTheme="minorHAnsi" w:eastAsia="Calibri" w:hAnsiTheme="minorHAnsi" w:cstheme="minorHAnsi"/>
          <w:color w:val="000000"/>
        </w:rPr>
        <w:t>Navedbe v ESPD in/ali dokazila, ki ji predloži gospodarski subjekt, morajo biti veljavni.</w:t>
      </w:r>
    </w:p>
    <w:p w14:paraId="12E3E2B1" w14:textId="77777777" w:rsidR="00A37A18" w:rsidRPr="00FD18DB" w:rsidRDefault="00A37A18" w:rsidP="00A37A18">
      <w:pPr>
        <w:spacing w:line="276" w:lineRule="auto"/>
        <w:jc w:val="both"/>
        <w:rPr>
          <w:rFonts w:asciiTheme="minorHAnsi" w:eastAsia="Calibri" w:hAnsiTheme="minorHAnsi" w:cstheme="minorHAnsi"/>
          <w:color w:val="000000"/>
          <w:lang w:eastAsia="en-US"/>
        </w:rPr>
      </w:pPr>
      <w:r w:rsidRPr="00FD18DB">
        <w:rPr>
          <w:rFonts w:asciiTheme="minorHAnsi" w:eastAsia="Calibri" w:hAnsiTheme="minorHAnsi" w:cstheme="minorHAnsi"/>
          <w:color w:val="000000"/>
          <w:lang w:eastAsia="en-US"/>
        </w:rPr>
        <w:t xml:space="preserve">Gospodarski subjekt naročnikov obrazec ESPD (datoteka XML) uvozi na spletni povezavi: </w:t>
      </w:r>
      <w:hyperlink r:id="rId16" w:history="1">
        <w:r w:rsidRPr="00FD18DB">
          <w:rPr>
            <w:rFonts w:asciiTheme="minorHAnsi" w:eastAsia="Calibri" w:hAnsiTheme="minorHAnsi" w:cstheme="minorHAnsi"/>
            <w:color w:val="0000FF"/>
            <w:u w:val="single"/>
            <w:lang w:eastAsia="en-US"/>
          </w:rPr>
          <w:t>https://ejn.gov.si/espd</w:t>
        </w:r>
      </w:hyperlink>
      <w:r w:rsidRPr="00FD18DB">
        <w:rPr>
          <w:rFonts w:asciiTheme="minorHAnsi" w:eastAsia="Calibri" w:hAnsiTheme="minorHAnsi" w:cstheme="minorHAnsi"/>
          <w:color w:val="000000"/>
          <w:lang w:eastAsia="en-US"/>
        </w:rPr>
        <w:t xml:space="preserve"> in v njega neposredno vnese zahtevane podatke.</w:t>
      </w:r>
    </w:p>
    <w:p w14:paraId="4B7C689B" w14:textId="77777777" w:rsidR="00A37A18" w:rsidRPr="00FD18DB" w:rsidRDefault="00A37A18" w:rsidP="00A37A18">
      <w:pPr>
        <w:spacing w:line="276" w:lineRule="auto"/>
        <w:jc w:val="both"/>
        <w:rPr>
          <w:rFonts w:asciiTheme="minorHAnsi" w:eastAsia="Calibri" w:hAnsiTheme="minorHAnsi" w:cstheme="minorHAnsi"/>
          <w:color w:val="000000"/>
          <w:lang w:eastAsia="en-US"/>
        </w:rPr>
      </w:pPr>
      <w:r w:rsidRPr="00FD18DB">
        <w:rPr>
          <w:rFonts w:asciiTheme="minorHAnsi" w:eastAsia="Calibri" w:hAnsiTheme="minorHAnsi" w:cstheme="minorHAnsi"/>
          <w:color w:val="00000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EC5E702" w14:textId="77777777" w:rsidR="00A37A18" w:rsidRPr="00FD18DB" w:rsidRDefault="00A37A18" w:rsidP="00A37A18">
      <w:pPr>
        <w:spacing w:line="276" w:lineRule="auto"/>
        <w:jc w:val="both"/>
        <w:rPr>
          <w:rFonts w:asciiTheme="minorHAnsi" w:eastAsia="Calibri" w:hAnsiTheme="minorHAnsi" w:cstheme="minorHAnsi"/>
          <w:highlight w:val="yellow"/>
          <w:lang w:eastAsia="en-US"/>
        </w:rPr>
      </w:pPr>
      <w:r w:rsidRPr="00FD18DB">
        <w:rPr>
          <w:rFonts w:asciiTheme="minorHAnsi" w:eastAsia="Calibri" w:hAnsiTheme="minorHAnsi" w:cstheme="minorHAnsi"/>
          <w:color w:val="000000"/>
          <w:lang w:eastAsia="en-US"/>
        </w:rPr>
        <w:t xml:space="preserve">Ponudnik, ki v sistemu e-JN oddaja ponudbo, naloži svoj ESPD v razdelek </w:t>
      </w:r>
      <w:bookmarkStart w:id="184" w:name="_Hlk63330375"/>
      <w:r w:rsidRPr="00FD18DB">
        <w:rPr>
          <w:rFonts w:asciiTheme="minorHAnsi" w:eastAsia="Calibri" w:hAnsiTheme="minorHAnsi" w:cstheme="minorHAnsi"/>
          <w:color w:val="000000"/>
          <w:lang w:eastAsia="en-US"/>
        </w:rPr>
        <w:t xml:space="preserve">»Dokumenti«, del </w:t>
      </w:r>
      <w:bookmarkEnd w:id="184"/>
      <w:r w:rsidRPr="00FD18DB">
        <w:rPr>
          <w:rFonts w:asciiTheme="minorHAnsi" w:eastAsia="Calibri" w:hAnsiTheme="minorHAnsi" w:cstheme="minorHAnsi"/>
          <w:color w:val="000000"/>
          <w:lang w:eastAsia="en-US"/>
        </w:rPr>
        <w:t xml:space="preserve">»ESPD – ponudnik«, ESPD ostalih sodelujočih pa naloži v razdelek </w:t>
      </w:r>
      <w:bookmarkStart w:id="185" w:name="_Hlk63330402"/>
      <w:r w:rsidRPr="00FD18DB">
        <w:rPr>
          <w:rFonts w:asciiTheme="minorHAnsi" w:eastAsia="Calibri" w:hAnsiTheme="minorHAnsi" w:cstheme="minorHAnsi"/>
          <w:color w:val="000000"/>
          <w:lang w:eastAsia="en-US"/>
        </w:rPr>
        <w:t xml:space="preserve">»Sodelujoči«, del </w:t>
      </w:r>
      <w:bookmarkEnd w:id="185"/>
      <w:r w:rsidRPr="00FD18DB">
        <w:rPr>
          <w:rFonts w:asciiTheme="minorHAnsi" w:eastAsia="Calibri" w:hAnsiTheme="minorHAnsi" w:cstheme="minorHAnsi"/>
          <w:color w:val="000000"/>
          <w:lang w:eastAsia="en-US"/>
        </w:rPr>
        <w:t xml:space="preserve">»ESPD – ostali sodelujoči«. Ponudnik, ki v sistemu e-JN oddaja ponudbo, naloži elektronsko podpisan ESPD v </w:t>
      </w:r>
      <w:proofErr w:type="spellStart"/>
      <w:r w:rsidRPr="00FD18DB">
        <w:rPr>
          <w:rFonts w:asciiTheme="minorHAnsi" w:eastAsia="Calibri" w:hAnsiTheme="minorHAnsi" w:cstheme="minorHAnsi"/>
          <w:color w:val="000000"/>
          <w:lang w:eastAsia="en-US"/>
        </w:rPr>
        <w:t>xml</w:t>
      </w:r>
      <w:proofErr w:type="spellEnd"/>
      <w:r w:rsidRPr="00FD18DB">
        <w:rPr>
          <w:rFonts w:asciiTheme="minorHAnsi" w:eastAsia="Calibri" w:hAnsiTheme="minorHAnsi" w:cstheme="minorHAnsi"/>
          <w:color w:val="000000"/>
          <w:lang w:eastAsia="en-US"/>
        </w:rPr>
        <w:t xml:space="preserve">. obliki ali nepodpisan ESPD v </w:t>
      </w:r>
      <w:proofErr w:type="spellStart"/>
      <w:r w:rsidRPr="00FD18DB">
        <w:rPr>
          <w:rFonts w:asciiTheme="minorHAnsi" w:eastAsia="Calibri" w:hAnsiTheme="minorHAnsi" w:cstheme="minorHAnsi"/>
          <w:color w:val="000000"/>
          <w:lang w:eastAsia="en-US"/>
        </w:rPr>
        <w:t>xml</w:t>
      </w:r>
      <w:proofErr w:type="spellEnd"/>
      <w:r w:rsidRPr="00FD18DB">
        <w:rPr>
          <w:rFonts w:asciiTheme="minorHAnsi" w:eastAsia="Calibri" w:hAnsiTheme="minorHAnsi" w:cstheme="minorHAnsi"/>
          <w:color w:val="000000"/>
          <w:lang w:eastAsia="en-US"/>
        </w:rPr>
        <w:t>. obliki, pri čemer se v slednjem primeru v skladu Splošnimi pogoji uporabe sistema e-JN šteje, da je oddan pravno zavezujoč dokument, ki ima enako veljavnost kot podpisan.</w:t>
      </w:r>
    </w:p>
    <w:p w14:paraId="093C3CBA"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color w:val="000000"/>
          <w:lang w:eastAsia="en-US"/>
        </w:rPr>
        <w:t xml:space="preserve">Za ostale sodelujoče ponudnik v razdelek »Sodelujoči«, del »ESPD – ostali sodelujoči« priloži lastnoročno podpisane ESPD v </w:t>
      </w:r>
      <w:proofErr w:type="spellStart"/>
      <w:r w:rsidRPr="00FD18DB">
        <w:rPr>
          <w:rFonts w:asciiTheme="minorHAnsi" w:eastAsia="Calibri" w:hAnsiTheme="minorHAnsi" w:cstheme="minorHAnsi"/>
          <w:color w:val="000000"/>
          <w:lang w:eastAsia="en-US"/>
        </w:rPr>
        <w:t>pdf</w:t>
      </w:r>
      <w:proofErr w:type="spellEnd"/>
      <w:r w:rsidRPr="00FD18DB">
        <w:rPr>
          <w:rFonts w:asciiTheme="minorHAnsi" w:eastAsia="Calibri" w:hAnsiTheme="minorHAnsi" w:cstheme="minorHAnsi"/>
          <w:color w:val="000000"/>
          <w:lang w:eastAsia="en-US"/>
        </w:rPr>
        <w:t xml:space="preserve">. obliki, ali v elektronski obliki podpisan </w:t>
      </w:r>
      <w:proofErr w:type="spellStart"/>
      <w:r w:rsidRPr="00FD18DB">
        <w:rPr>
          <w:rFonts w:asciiTheme="minorHAnsi" w:eastAsia="Calibri" w:hAnsiTheme="minorHAnsi" w:cstheme="minorHAnsi"/>
          <w:color w:val="000000"/>
          <w:lang w:eastAsia="en-US"/>
        </w:rPr>
        <w:t>xml</w:t>
      </w:r>
      <w:proofErr w:type="spellEnd"/>
      <w:r w:rsidRPr="00FD18DB">
        <w:rPr>
          <w:rFonts w:asciiTheme="minorHAnsi" w:eastAsia="Calibri" w:hAnsiTheme="minorHAnsi" w:cstheme="minorHAnsi"/>
          <w:color w:val="000000"/>
          <w:lang w:eastAsia="en-US"/>
        </w:rPr>
        <w:t>.</w:t>
      </w:r>
      <w:r w:rsidRPr="00FD18DB">
        <w:rPr>
          <w:rFonts w:asciiTheme="minorHAnsi" w:eastAsia="Calibri" w:hAnsiTheme="minorHAnsi" w:cstheme="minorHAnsi"/>
          <w:lang w:eastAsia="en-US"/>
        </w:rPr>
        <w:t xml:space="preserve"> </w:t>
      </w:r>
    </w:p>
    <w:p w14:paraId="66F26EEE"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186" w:name="_Toc464638557"/>
      <w:bookmarkStart w:id="187" w:name="_Toc464638559"/>
      <w:bookmarkStart w:id="188" w:name="_Toc466382905"/>
      <w:bookmarkStart w:id="189" w:name="_Toc466382906"/>
      <w:bookmarkStart w:id="190" w:name="_Toc509672565"/>
      <w:bookmarkStart w:id="191" w:name="_Toc336851748"/>
      <w:bookmarkStart w:id="192" w:name="_Toc336851796"/>
      <w:bookmarkEnd w:id="186"/>
      <w:bookmarkEnd w:id="187"/>
      <w:bookmarkEnd w:id="188"/>
      <w:bookmarkEnd w:id="189"/>
      <w:r w:rsidRPr="00FD18DB">
        <w:rPr>
          <w:rFonts w:asciiTheme="minorHAnsi" w:hAnsiTheme="minorHAnsi" w:cstheme="minorHAnsi"/>
          <w:b/>
          <w:bCs/>
          <w:i/>
          <w:lang w:eastAsia="en-US"/>
        </w:rPr>
        <w:lastRenderedPageBreak/>
        <w:t>Obrazec »Predračun«</w:t>
      </w:r>
      <w:bookmarkEnd w:id="190"/>
    </w:p>
    <w:p w14:paraId="7D96859C"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Ponudnik mora, ob upoštevanju tehničnih specifikacij iz te razpisne dokumentacije, v predračunu ponuditi vse pozicije. Postavke v predračunu izpolni na največ dve decimalki. </w:t>
      </w:r>
    </w:p>
    <w:p w14:paraId="1290BA1F"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 kolikor ponudnik vpiše ceno nič (0) EUR, se šteje, da ponuja postavko brezplačno.</w:t>
      </w:r>
    </w:p>
    <w:p w14:paraId="5540E1E5"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Ponudnik ne sme spreminjati vsebine predračuna.</w:t>
      </w:r>
    </w:p>
    <w:p w14:paraId="3526F598"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 primeru, da bo naročnik pri pregledu in ocenjevanju ponudb odkril očitne računske napake, bo ravnal v skladu s sedmim odstavkom 89. člena ZJN-3.</w:t>
      </w:r>
    </w:p>
    <w:p w14:paraId="32A8952C"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Ponudnik v sistemu e-JN, predračun naloži v razdelek »Predračun« v .</w:t>
      </w:r>
      <w:proofErr w:type="spellStart"/>
      <w:r w:rsidRPr="00FD18DB">
        <w:rPr>
          <w:rFonts w:asciiTheme="minorHAnsi" w:eastAsia="Calibri" w:hAnsiTheme="minorHAnsi" w:cstheme="minorHAnsi"/>
          <w:lang w:eastAsia="en-US"/>
        </w:rPr>
        <w:t>pdf</w:t>
      </w:r>
      <w:proofErr w:type="spellEnd"/>
      <w:r w:rsidRPr="00FD18DB">
        <w:rPr>
          <w:rFonts w:asciiTheme="minorHAnsi" w:eastAsia="Calibri" w:hAnsiTheme="minorHAnsi" w:cstheme="minorHAnsi"/>
          <w:lang w:eastAsia="en-US"/>
        </w:rPr>
        <w:t xml:space="preserve"> datoteki. </w:t>
      </w:r>
    </w:p>
    <w:p w14:paraId="086F815E"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193" w:name="_Toc509672566"/>
      <w:bookmarkEnd w:id="191"/>
      <w:bookmarkEnd w:id="192"/>
      <w:r w:rsidRPr="00FD18DB">
        <w:rPr>
          <w:rFonts w:asciiTheme="minorHAnsi" w:hAnsiTheme="minorHAnsi" w:cstheme="minorHAnsi"/>
          <w:b/>
          <w:bCs/>
          <w:i/>
          <w:lang w:eastAsia="en-US"/>
        </w:rPr>
        <w:t>Zavarovanje za dobro izvedbo pogodbenih obveznosti</w:t>
      </w:r>
      <w:bookmarkEnd w:id="193"/>
    </w:p>
    <w:p w14:paraId="38C2B875" w14:textId="77777777" w:rsidR="00A37A18" w:rsidRPr="00FD18DB" w:rsidRDefault="00A37A18" w:rsidP="00A37A18">
      <w:pPr>
        <w:spacing w:line="260" w:lineRule="atLeast"/>
        <w:jc w:val="both"/>
        <w:rPr>
          <w:rFonts w:asciiTheme="minorHAnsi" w:eastAsia="Calibri" w:hAnsiTheme="minorHAnsi" w:cstheme="minorHAnsi"/>
          <w:bCs/>
          <w:lang w:eastAsia="en-US"/>
        </w:rPr>
      </w:pPr>
      <w:bookmarkStart w:id="194" w:name="_Toc467501200"/>
      <w:bookmarkStart w:id="195" w:name="_Toc467501201"/>
      <w:bookmarkStart w:id="196" w:name="_Toc509672568"/>
      <w:bookmarkEnd w:id="194"/>
      <w:bookmarkEnd w:id="195"/>
      <w:r w:rsidRPr="00FD18DB">
        <w:rPr>
          <w:rFonts w:asciiTheme="minorHAnsi" w:eastAsia="Calibri" w:hAnsiTheme="minorHAnsi" w:cstheme="minorHAnsi"/>
          <w:lang w:eastAsia="en-US"/>
        </w:rPr>
        <w:t xml:space="preserve">Izbrani ponudnik mora za zavarovanje za dobro izvedbo pogodbenih obveznosti predložiti finančno zavarovanje. Finančno zavarovanje mora biti brezpogojno in plačljivo na prvi poziv. Izbrani ponudnik </w:t>
      </w:r>
      <w:r w:rsidRPr="00FD18DB">
        <w:rPr>
          <w:rFonts w:asciiTheme="minorHAnsi" w:eastAsia="Calibri" w:hAnsiTheme="minorHAnsi" w:cstheme="minorHAnsi"/>
          <w:bCs/>
          <w:lang w:eastAsia="en-US"/>
        </w:rPr>
        <w:t xml:space="preserve">bo moral v 10 dneh po podpisu pogodbe priložiti 2 bianco menici v višini 10% pogodbene vrednosti z DDV za dobro izvedbo pogodbenih obveznosti plačljivi na prvi poziv. </w:t>
      </w:r>
    </w:p>
    <w:p w14:paraId="212B3B05"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bCs/>
          <w:lang w:eastAsia="en-US"/>
        </w:rPr>
        <w:t>Naročnik bo lahko unovčil menice v primeru nekakovostnega izvajanja javnega naročila in kršitvi pogodbenih določil.</w:t>
      </w:r>
    </w:p>
    <w:p w14:paraId="1283F27B"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S tem zavarovanjem se izvajalec zavezuje, da bo svojo pogodbeno obveznost izpolnil v dogovorjeni kvaliteti, količini in pogodbenem roku. </w:t>
      </w:r>
    </w:p>
    <w:p w14:paraId="6AFA0CFB"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5D0F126" w14:textId="77777777" w:rsidR="00A37A18" w:rsidRPr="00FD18DB" w:rsidRDefault="00A37A18" w:rsidP="00A37A18">
      <w:pPr>
        <w:spacing w:line="260" w:lineRule="atLeast"/>
        <w:jc w:val="both"/>
        <w:rPr>
          <w:rFonts w:asciiTheme="minorHAnsi" w:eastAsia="Calibri" w:hAnsiTheme="minorHAnsi" w:cstheme="minorHAnsi"/>
          <w:lang w:eastAsia="en-US"/>
        </w:rPr>
      </w:pPr>
    </w:p>
    <w:p w14:paraId="0BBFEAF1"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Naročnik bo unovčil zavarovanje za dobro izvedbo obveznosti po tej pogodbi v primeru:</w:t>
      </w:r>
    </w:p>
    <w:p w14:paraId="5CA4D280"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če izbrani ponudnik ne bo pričel izvajati svojih pogodbenih obveznosti v skladu z določili pogodbe ali</w:t>
      </w:r>
    </w:p>
    <w:p w14:paraId="3A2C661F"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če izbrani ponudnik ne bo izpolnil svojih pogodbenih obveznosti v skladu z določili pogodbe ali</w:t>
      </w:r>
    </w:p>
    <w:p w14:paraId="5456832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če izbrani ponudnik ne bo pravočasno izpolnil svojih pogodbenih obveznosti v skladu z določili pogodbe ali</w:t>
      </w:r>
    </w:p>
    <w:p w14:paraId="15F1A15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če izbrani ponudnik ne bo pravilno izpolnil svojih pogodbenih obveznosti v skladu z določili pogodbe ali</w:t>
      </w:r>
    </w:p>
    <w:p w14:paraId="71C684D4"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če bo izbrani ponudnik prenehal izpolnjevati svoje pogodbene obveznosti v skladu z določili pogodbe.</w:t>
      </w:r>
    </w:p>
    <w:p w14:paraId="67E2A223" w14:textId="77777777" w:rsidR="00A37A18" w:rsidRPr="00FD18DB" w:rsidRDefault="00A37A18" w:rsidP="00A37A18">
      <w:pPr>
        <w:spacing w:line="260" w:lineRule="atLeast"/>
        <w:jc w:val="both"/>
        <w:rPr>
          <w:rFonts w:asciiTheme="minorHAnsi" w:eastAsia="Calibri" w:hAnsiTheme="minorHAnsi" w:cstheme="minorHAnsi"/>
          <w:lang w:eastAsia="en-US"/>
        </w:rPr>
      </w:pPr>
    </w:p>
    <w:p w14:paraId="7C7312EB"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Če se bodo med trajanjem te pogodbe spremenili roki za izvedbo posla, vrsta blaga ali storitve, kakovost in količina, bo moral izvajalec temu ustrezno spremeniti tudi zavarovanje oziroma podaljšati njeno veljavnost.</w:t>
      </w:r>
    </w:p>
    <w:p w14:paraId="65A9CB63" w14:textId="77777777" w:rsidR="00A37A18" w:rsidRPr="00FD18DB" w:rsidRDefault="00A37A18" w:rsidP="00A37A18">
      <w:pPr>
        <w:keepNext/>
        <w:keepLines/>
        <w:numPr>
          <w:ilvl w:val="1"/>
          <w:numId w:val="0"/>
        </w:numPr>
        <w:spacing w:before="240" w:after="120" w:line="260" w:lineRule="atLeast"/>
        <w:jc w:val="both"/>
        <w:outlineLvl w:val="1"/>
        <w:rPr>
          <w:rFonts w:asciiTheme="minorHAnsi" w:hAnsiTheme="minorHAnsi" w:cstheme="minorHAnsi"/>
          <w:b/>
          <w:smallCaps/>
          <w:lang w:eastAsia="en-US"/>
        </w:rPr>
      </w:pPr>
      <w:r w:rsidRPr="00FD18DB">
        <w:rPr>
          <w:rFonts w:asciiTheme="minorHAnsi" w:hAnsiTheme="minorHAnsi" w:cstheme="minorHAnsi"/>
          <w:b/>
          <w:smallCaps/>
          <w:lang w:eastAsia="en-US"/>
        </w:rPr>
        <w:lastRenderedPageBreak/>
        <w:t>druga določila za pripravo ponudbe</w:t>
      </w:r>
      <w:bookmarkEnd w:id="196"/>
    </w:p>
    <w:p w14:paraId="3DEC8548"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197" w:name="_Toc336851754"/>
      <w:bookmarkStart w:id="198" w:name="_Toc336851802"/>
      <w:bookmarkStart w:id="199" w:name="_Toc509672569"/>
      <w:r w:rsidRPr="00FD18DB">
        <w:rPr>
          <w:rFonts w:asciiTheme="minorHAnsi" w:hAnsiTheme="minorHAnsi" w:cstheme="minorHAnsi"/>
          <w:b/>
          <w:bCs/>
          <w:i/>
          <w:lang w:eastAsia="en-US"/>
        </w:rPr>
        <w:t>Skupna ponudba</w:t>
      </w:r>
      <w:bookmarkEnd w:id="197"/>
      <w:bookmarkEnd w:id="198"/>
      <w:bookmarkEnd w:id="199"/>
    </w:p>
    <w:p w14:paraId="35C1FFB6"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 primeru, da ponudbo oddaja skupina ponudnikov, je potrebno v ponudbi navesti zahtevane podatke o skupni ponudbi, ki so navedeni v obrazcu »Ponudba«.</w:t>
      </w:r>
    </w:p>
    <w:p w14:paraId="6E7BB9D0" w14:textId="77777777" w:rsidR="00A37A18" w:rsidRPr="00FD18DB" w:rsidRDefault="00A37A18" w:rsidP="00A37A18">
      <w:pPr>
        <w:spacing w:line="260" w:lineRule="atLeast"/>
        <w:jc w:val="both"/>
        <w:rPr>
          <w:rFonts w:asciiTheme="minorHAnsi" w:eastAsia="Calibri" w:hAnsiTheme="minorHAnsi" w:cstheme="minorHAnsi"/>
          <w:lang w:eastAsia="en-US"/>
        </w:rPr>
      </w:pPr>
    </w:p>
    <w:p w14:paraId="1B945275" w14:textId="18A1D33D"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V primeru, da skupina ponudnikov predloži skupno ponudbo, mora vsak ponudnik izpolnjevati vse pogoje, določene v točkah </w:t>
      </w:r>
      <w:bookmarkStart w:id="200" w:name="_Hlk513802394"/>
      <w:r w:rsidRPr="00FD18DB">
        <w:rPr>
          <w:rFonts w:asciiTheme="minorHAnsi" w:eastAsia="Calibri" w:hAnsiTheme="minorHAnsi" w:cstheme="minorHAnsi"/>
          <w:lang w:eastAsia="en-US"/>
        </w:rPr>
        <w:t xml:space="preserve">9.1.1, 9.1.2, 9.1.3, 9.1.4, 9.1.5. in 9.1.6. </w:t>
      </w:r>
      <w:bookmarkEnd w:id="200"/>
      <w:r w:rsidRPr="00FD18DB">
        <w:rPr>
          <w:rFonts w:asciiTheme="minorHAnsi" w:eastAsia="Calibri" w:hAnsiTheme="minorHAnsi" w:cstheme="minorHAnsi"/>
          <w:lang w:eastAsia="en-US"/>
        </w:rPr>
        <w:t>Vsi ponudniki v skupni ponudbi morajo podati dokumente, ki se nanašajo na dokazovanje navedenih pogojev, posamično.</w:t>
      </w:r>
      <w:r w:rsidR="004547A6">
        <w:rPr>
          <w:rFonts w:asciiTheme="minorHAnsi" w:eastAsia="Calibri" w:hAnsiTheme="minorHAnsi" w:cstheme="minorHAnsi"/>
          <w:lang w:eastAsia="en-US"/>
        </w:rPr>
        <w:t xml:space="preserve"> </w:t>
      </w:r>
    </w:p>
    <w:p w14:paraId="242C0994" w14:textId="77777777" w:rsidR="00A37A18" w:rsidRPr="00FD18DB" w:rsidRDefault="00A37A18" w:rsidP="00A37A18">
      <w:pPr>
        <w:spacing w:line="260" w:lineRule="atLeast"/>
        <w:jc w:val="both"/>
        <w:rPr>
          <w:rFonts w:asciiTheme="minorHAnsi" w:eastAsia="Calibri" w:hAnsiTheme="minorHAnsi" w:cstheme="minorHAnsi"/>
          <w:lang w:eastAsia="en-US"/>
        </w:rPr>
      </w:pPr>
    </w:p>
    <w:p w14:paraId="487839A6" w14:textId="77777777" w:rsidR="00A37A18" w:rsidRPr="00FD18DB" w:rsidRDefault="00A37A18" w:rsidP="00A37A18">
      <w:pPr>
        <w:spacing w:line="260" w:lineRule="atLeast"/>
        <w:jc w:val="both"/>
        <w:rPr>
          <w:rFonts w:asciiTheme="minorHAnsi" w:eastAsia="Calibri" w:hAnsiTheme="minorHAnsi" w:cstheme="minorHAnsi"/>
          <w:lang w:eastAsia="en-US"/>
        </w:rPr>
      </w:pPr>
      <w:bookmarkStart w:id="201" w:name="_Toc336851755"/>
      <w:bookmarkStart w:id="202" w:name="_Toc336851803"/>
      <w:bookmarkStart w:id="203" w:name="_Toc509672570"/>
      <w:r w:rsidRPr="00FD18DB">
        <w:rPr>
          <w:rFonts w:asciiTheme="minorHAnsi" w:eastAsia="Calibri" w:hAnsiTheme="minorHAnsi" w:cstheme="minorHAnsi"/>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474868B3"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Vsi ponudniki v skupni ponudbi morajo izpolniti ESPD posamično in v njem navesti vse zahtevane podatke.</w:t>
      </w:r>
    </w:p>
    <w:p w14:paraId="3FE57B3C"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D485DE3"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r w:rsidRPr="00FD18DB">
        <w:rPr>
          <w:rFonts w:asciiTheme="minorHAnsi" w:hAnsiTheme="minorHAnsi" w:cstheme="minorHAnsi"/>
          <w:b/>
          <w:bCs/>
          <w:i/>
          <w:lang w:eastAsia="en-US"/>
        </w:rPr>
        <w:t>Ponudba s podizvajalci</w:t>
      </w:r>
      <w:bookmarkEnd w:id="201"/>
      <w:bookmarkEnd w:id="202"/>
      <w:bookmarkEnd w:id="203"/>
    </w:p>
    <w:p w14:paraId="2C46952C" w14:textId="77777777" w:rsidR="00A37A18" w:rsidRPr="00FD18DB" w:rsidRDefault="00A37A18" w:rsidP="00A37A18">
      <w:pPr>
        <w:spacing w:line="260" w:lineRule="atLeast"/>
        <w:jc w:val="both"/>
        <w:rPr>
          <w:rFonts w:asciiTheme="minorHAnsi" w:eastAsia="Calibri" w:hAnsiTheme="minorHAnsi" w:cstheme="minorHAnsi"/>
          <w:lang w:eastAsia="en-US"/>
        </w:rPr>
      </w:pPr>
      <w:bookmarkStart w:id="204" w:name="_Toc336851756"/>
      <w:bookmarkStart w:id="205" w:name="_Toc336851804"/>
      <w:bookmarkStart w:id="206" w:name="_Toc509672571"/>
      <w:r w:rsidRPr="00FD18DB">
        <w:rPr>
          <w:rFonts w:asciiTheme="minorHAnsi" w:eastAsia="Calibri" w:hAnsiTheme="minorHAnsi" w:cstheme="minorHAnsi"/>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5D746593"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 kolikor bodo pri podizvajalcu obstajali razlogi za izključitev oziroma ne bo izpolnjeval ustreznih pogojev za sodelovanje iz točke 9.1 teh navodil, bo naročnik podizvajalca zavrnil in zahteval njegovo zamenjavo.</w:t>
      </w:r>
    </w:p>
    <w:p w14:paraId="55699F0E"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Podizvajalec mora enako kot ponudnik izpolnjevati pogoje pod točkami 9.1.1, 9.1.2, 9.1.3, 9.1.4, 9.1.5. in 9.1.6. teh navodil.</w:t>
      </w:r>
    </w:p>
    <w:p w14:paraId="5007B014"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51FAE0DB" w14:textId="77777777" w:rsidR="00A37A18" w:rsidRPr="00FD18DB" w:rsidRDefault="00A37A18" w:rsidP="00A37A18">
      <w:pPr>
        <w:spacing w:line="260" w:lineRule="atLeast"/>
        <w:jc w:val="both"/>
        <w:rPr>
          <w:rFonts w:asciiTheme="minorHAnsi" w:hAnsiTheme="minorHAnsi" w:cstheme="minorHAnsi"/>
        </w:rPr>
      </w:pPr>
      <w:r w:rsidRPr="00FD18DB">
        <w:rPr>
          <w:rFonts w:asciiTheme="minorHAnsi" w:hAnsiTheme="minorHAnsi" w:cstheme="minorHAnsi"/>
        </w:rPr>
        <w:t>Če bo ponudnik izvajal javno naročilo s podizvajalci, mora v ponudbi:</w:t>
      </w:r>
    </w:p>
    <w:p w14:paraId="2091197D" w14:textId="77777777" w:rsidR="00A37A18" w:rsidRPr="00FD18DB" w:rsidRDefault="00A37A18" w:rsidP="00A37A18">
      <w:pPr>
        <w:numPr>
          <w:ilvl w:val="0"/>
          <w:numId w:val="4"/>
        </w:numPr>
        <w:spacing w:after="0" w:line="260" w:lineRule="atLeast"/>
        <w:jc w:val="both"/>
        <w:rPr>
          <w:rFonts w:asciiTheme="minorHAnsi" w:hAnsiTheme="minorHAnsi" w:cstheme="minorHAnsi"/>
        </w:rPr>
      </w:pPr>
      <w:r w:rsidRPr="00FD18DB">
        <w:rPr>
          <w:rFonts w:asciiTheme="minorHAnsi" w:hAnsiTheme="minorHAnsi" w:cstheme="minorHAnsi"/>
        </w:rPr>
        <w:t xml:space="preserve">navesti vse podizvajalce ter vsak del javnega naročila, ki ga namerava oddati v </w:t>
      </w:r>
      <w:proofErr w:type="spellStart"/>
      <w:r w:rsidRPr="00FD18DB">
        <w:rPr>
          <w:rFonts w:asciiTheme="minorHAnsi" w:hAnsiTheme="minorHAnsi" w:cstheme="minorHAnsi"/>
        </w:rPr>
        <w:t>podizvajanje</w:t>
      </w:r>
      <w:proofErr w:type="spellEnd"/>
      <w:r w:rsidRPr="00FD18DB">
        <w:rPr>
          <w:rFonts w:asciiTheme="minorHAnsi" w:hAnsiTheme="minorHAnsi" w:cstheme="minorHAnsi"/>
        </w:rPr>
        <w:t xml:space="preserve">, </w:t>
      </w:r>
    </w:p>
    <w:p w14:paraId="798B8169" w14:textId="77777777" w:rsidR="00A37A18" w:rsidRPr="00FD18DB" w:rsidRDefault="00A37A18" w:rsidP="00A37A18">
      <w:pPr>
        <w:numPr>
          <w:ilvl w:val="0"/>
          <w:numId w:val="4"/>
        </w:numPr>
        <w:spacing w:after="0" w:line="260" w:lineRule="atLeast"/>
        <w:jc w:val="both"/>
        <w:rPr>
          <w:rFonts w:asciiTheme="minorHAnsi" w:hAnsiTheme="minorHAnsi" w:cstheme="minorHAnsi"/>
        </w:rPr>
      </w:pPr>
      <w:r w:rsidRPr="00FD18DB">
        <w:rPr>
          <w:rFonts w:asciiTheme="minorHAnsi" w:hAnsiTheme="minorHAnsi" w:cstheme="minorHAnsi"/>
        </w:rPr>
        <w:t xml:space="preserve">kontaktne podatke in zakonite zastopnike predlaganih podizvajalcev, </w:t>
      </w:r>
    </w:p>
    <w:p w14:paraId="77F09167" w14:textId="77777777" w:rsidR="00A37A18" w:rsidRPr="00FD18DB" w:rsidRDefault="00A37A18" w:rsidP="00A37A18">
      <w:pPr>
        <w:numPr>
          <w:ilvl w:val="0"/>
          <w:numId w:val="4"/>
        </w:numPr>
        <w:spacing w:after="0" w:line="260" w:lineRule="atLeast"/>
        <w:jc w:val="both"/>
        <w:rPr>
          <w:rFonts w:asciiTheme="minorHAnsi" w:hAnsiTheme="minorHAnsi" w:cstheme="minorHAnsi"/>
        </w:rPr>
      </w:pPr>
      <w:r w:rsidRPr="00FD18DB">
        <w:rPr>
          <w:rFonts w:asciiTheme="minorHAnsi" w:hAnsiTheme="minorHAnsi" w:cstheme="minorHAnsi"/>
        </w:rPr>
        <w:t xml:space="preserve">izpolnjene ESPD teh podizvajalcev v skladu z 79. členom ZJN-3 ter </w:t>
      </w:r>
    </w:p>
    <w:p w14:paraId="63070AC9" w14:textId="77777777" w:rsidR="00A37A18" w:rsidRPr="00FD18DB" w:rsidRDefault="00A37A18" w:rsidP="00A37A18">
      <w:pPr>
        <w:numPr>
          <w:ilvl w:val="0"/>
          <w:numId w:val="4"/>
        </w:numPr>
        <w:spacing w:after="0" w:line="260" w:lineRule="atLeast"/>
        <w:jc w:val="both"/>
        <w:rPr>
          <w:rFonts w:asciiTheme="minorHAnsi" w:hAnsiTheme="minorHAnsi" w:cstheme="minorHAnsi"/>
        </w:rPr>
      </w:pPr>
      <w:r w:rsidRPr="00FD18DB">
        <w:rPr>
          <w:rFonts w:asciiTheme="minorHAnsi" w:hAnsiTheme="minorHAnsi" w:cstheme="minorHAnsi"/>
        </w:rPr>
        <w:t xml:space="preserve">priložiti zahtevo podizvajalca za neposredno plačilo, </w:t>
      </w:r>
      <w:r w:rsidRPr="00FD18DB">
        <w:rPr>
          <w:rFonts w:asciiTheme="minorHAnsi" w:hAnsiTheme="minorHAnsi" w:cstheme="minorHAnsi"/>
          <w:b/>
          <w:bCs/>
        </w:rPr>
        <w:t>če podizvajalec to zahteva.</w:t>
      </w:r>
    </w:p>
    <w:p w14:paraId="2035B04A" w14:textId="77777777" w:rsidR="00A37A18" w:rsidRPr="00FD18DB" w:rsidRDefault="00A37A18" w:rsidP="00A37A18">
      <w:pPr>
        <w:spacing w:line="260" w:lineRule="atLeast"/>
        <w:jc w:val="both"/>
        <w:rPr>
          <w:rFonts w:asciiTheme="minorHAnsi" w:hAnsiTheme="minorHAnsi" w:cstheme="minorHAnsi"/>
        </w:rPr>
      </w:pPr>
    </w:p>
    <w:p w14:paraId="46B8D69B" w14:textId="77777777" w:rsidR="00A37A18" w:rsidRPr="00FD18DB" w:rsidRDefault="00A37A18" w:rsidP="00A37A18">
      <w:pPr>
        <w:spacing w:line="260" w:lineRule="atLeast"/>
        <w:jc w:val="both"/>
        <w:rPr>
          <w:rFonts w:asciiTheme="minorHAnsi" w:hAnsiTheme="minorHAnsi" w:cstheme="minorHAnsi"/>
        </w:rPr>
      </w:pPr>
      <w:r w:rsidRPr="00FD18DB">
        <w:rPr>
          <w:rFonts w:asciiTheme="minorHAnsi" w:hAnsiTheme="minorHAnsi" w:cstheme="minorHAn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C0DDC57" w14:textId="77777777" w:rsidR="00A37A18" w:rsidRPr="00FD18DB" w:rsidRDefault="00A37A18" w:rsidP="00A37A18">
      <w:pPr>
        <w:spacing w:line="260" w:lineRule="atLeast"/>
        <w:jc w:val="both"/>
        <w:rPr>
          <w:rFonts w:asciiTheme="minorHAnsi" w:hAnsiTheme="minorHAnsi" w:cstheme="minorHAnsi"/>
        </w:rPr>
      </w:pPr>
      <w:r w:rsidRPr="00FD18DB">
        <w:rPr>
          <w:rFonts w:asciiTheme="minorHAnsi" w:hAnsiTheme="minorHAnsi" w:cstheme="minorHAnsi"/>
        </w:rPr>
        <w:lastRenderedPageBreak/>
        <w:t xml:space="preserve">Naročnik bo zavrnil vsakega naknadno nominiranega podizvajalca: </w:t>
      </w:r>
    </w:p>
    <w:p w14:paraId="7ACABBE3" w14:textId="77777777" w:rsidR="00A37A18" w:rsidRPr="00FD18DB" w:rsidRDefault="00A37A18" w:rsidP="00A37A18">
      <w:pPr>
        <w:numPr>
          <w:ilvl w:val="0"/>
          <w:numId w:val="5"/>
        </w:numPr>
        <w:spacing w:after="0" w:line="260" w:lineRule="atLeast"/>
        <w:jc w:val="both"/>
        <w:rPr>
          <w:rFonts w:asciiTheme="minorHAnsi" w:hAnsiTheme="minorHAnsi" w:cstheme="minorHAnsi"/>
        </w:rPr>
      </w:pPr>
      <w:r w:rsidRPr="00FD18DB">
        <w:rPr>
          <w:rFonts w:asciiTheme="minorHAnsi" w:hAnsiTheme="minorHAnsi" w:cstheme="minorHAnsi"/>
        </w:rPr>
        <w:t xml:space="preserve">če zanj obstajajo razlogi za izključitev, kot so navedeni v poglavju 9.1 te razpisne dokumentacije ter zahteval zamenjavo, </w:t>
      </w:r>
    </w:p>
    <w:p w14:paraId="4E96DBD7" w14:textId="77777777" w:rsidR="00A37A18" w:rsidRPr="00FD18DB" w:rsidRDefault="00A37A18" w:rsidP="00A37A18">
      <w:pPr>
        <w:numPr>
          <w:ilvl w:val="0"/>
          <w:numId w:val="5"/>
        </w:numPr>
        <w:spacing w:after="0" w:line="260" w:lineRule="atLeast"/>
        <w:jc w:val="both"/>
        <w:rPr>
          <w:rFonts w:asciiTheme="minorHAnsi" w:hAnsiTheme="minorHAnsi" w:cstheme="minorHAnsi"/>
        </w:rPr>
      </w:pPr>
      <w:r w:rsidRPr="00FD18DB">
        <w:rPr>
          <w:rFonts w:asciiTheme="minorHAnsi" w:hAnsiTheme="minorHAnsi" w:cstheme="minorHAnsi"/>
        </w:rPr>
        <w:t>če bi to lahko vplivalo na nemoteno izvajanje ali dokončanje del,</w:t>
      </w:r>
    </w:p>
    <w:p w14:paraId="0C7CA1FF" w14:textId="77777777" w:rsidR="00A37A18" w:rsidRPr="00FD18DB" w:rsidRDefault="00A37A18" w:rsidP="00A37A18">
      <w:pPr>
        <w:numPr>
          <w:ilvl w:val="0"/>
          <w:numId w:val="5"/>
        </w:numPr>
        <w:spacing w:after="0" w:line="260" w:lineRule="atLeast"/>
        <w:jc w:val="both"/>
        <w:rPr>
          <w:rFonts w:asciiTheme="minorHAnsi" w:hAnsiTheme="minorHAnsi" w:cstheme="minorHAnsi"/>
        </w:rPr>
      </w:pPr>
      <w:r w:rsidRPr="00FD18DB">
        <w:rPr>
          <w:rFonts w:asciiTheme="minorHAnsi" w:hAnsiTheme="minorHAnsi" w:cstheme="minorHAnsi"/>
        </w:rPr>
        <w:t xml:space="preserve">če novi podizvajalec ne izpolnjuje pogojev v zvezi z oddajo javnega naročila. </w:t>
      </w:r>
    </w:p>
    <w:p w14:paraId="245F73C7" w14:textId="77777777" w:rsidR="00A37A18" w:rsidRPr="00FD18DB" w:rsidRDefault="00A37A18" w:rsidP="00A37A18">
      <w:pPr>
        <w:spacing w:line="260" w:lineRule="atLeast"/>
        <w:jc w:val="both"/>
        <w:rPr>
          <w:rFonts w:asciiTheme="minorHAnsi" w:hAnsiTheme="minorHAnsi" w:cstheme="minorHAnsi"/>
          <w:lang w:eastAsia="en-US"/>
        </w:rPr>
      </w:pPr>
    </w:p>
    <w:p w14:paraId="7CE95F59" w14:textId="77777777" w:rsidR="00A37A18" w:rsidRPr="00FD18DB" w:rsidRDefault="00A37A18" w:rsidP="00A37A18">
      <w:pPr>
        <w:spacing w:line="260" w:lineRule="atLeast"/>
        <w:jc w:val="both"/>
        <w:rPr>
          <w:rFonts w:asciiTheme="minorHAnsi" w:hAnsiTheme="minorHAnsi" w:cstheme="minorHAnsi"/>
        </w:rPr>
      </w:pPr>
      <w:r w:rsidRPr="00FD18DB">
        <w:rPr>
          <w:rFonts w:asciiTheme="minorHAnsi" w:hAnsiTheme="minorHAnsi" w:cstheme="minorHAn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FFBD32B" w14:textId="77777777" w:rsidR="00A37A18" w:rsidRPr="00FD18DB" w:rsidRDefault="00A37A18" w:rsidP="00A37A18">
      <w:pPr>
        <w:numPr>
          <w:ilvl w:val="0"/>
          <w:numId w:val="5"/>
        </w:numPr>
        <w:spacing w:after="0" w:line="260" w:lineRule="atLeast"/>
        <w:jc w:val="both"/>
        <w:rPr>
          <w:rFonts w:asciiTheme="minorHAnsi" w:hAnsiTheme="minorHAnsi" w:cstheme="minorHAnsi"/>
        </w:rPr>
      </w:pPr>
      <w:r w:rsidRPr="00FD18DB">
        <w:rPr>
          <w:rFonts w:asciiTheme="minorHAnsi" w:hAnsiTheme="minorHAnsi" w:cstheme="minorHAnsi"/>
        </w:rPr>
        <w:t>glavni izvajalec v pogodbi pooblastiti naročnika, da na podlagi potrjenega računa oziroma situacije s strani glavnega izvajalca neposredno plačuje podizvajalcu,</w:t>
      </w:r>
    </w:p>
    <w:p w14:paraId="1AE0D996" w14:textId="77777777" w:rsidR="00A37A18" w:rsidRPr="00FD18DB" w:rsidRDefault="00A37A18" w:rsidP="00A37A18">
      <w:pPr>
        <w:numPr>
          <w:ilvl w:val="0"/>
          <w:numId w:val="5"/>
        </w:numPr>
        <w:spacing w:after="0" w:line="260" w:lineRule="atLeast"/>
        <w:jc w:val="both"/>
        <w:rPr>
          <w:rFonts w:asciiTheme="minorHAnsi" w:hAnsiTheme="minorHAnsi" w:cstheme="minorHAnsi"/>
        </w:rPr>
      </w:pPr>
      <w:r w:rsidRPr="00FD18DB">
        <w:rPr>
          <w:rFonts w:asciiTheme="minorHAnsi" w:hAnsiTheme="minorHAnsi" w:cstheme="minorHAnsi"/>
        </w:rPr>
        <w:t>podizvajalec predložiti soglasje, na podlagi katerega naročnik namesto ponudnika poravna podizvajalčevo terjatev do ponudnika,</w:t>
      </w:r>
    </w:p>
    <w:p w14:paraId="3F08157A" w14:textId="77777777" w:rsidR="00A37A18" w:rsidRPr="00FD18DB" w:rsidRDefault="00A37A18" w:rsidP="00A37A18">
      <w:pPr>
        <w:numPr>
          <w:ilvl w:val="0"/>
          <w:numId w:val="5"/>
        </w:numPr>
        <w:spacing w:after="0" w:line="260" w:lineRule="atLeast"/>
        <w:jc w:val="both"/>
        <w:rPr>
          <w:rFonts w:asciiTheme="minorHAnsi" w:hAnsiTheme="minorHAnsi" w:cstheme="minorHAnsi"/>
        </w:rPr>
      </w:pPr>
      <w:r w:rsidRPr="00FD18DB">
        <w:rPr>
          <w:rFonts w:asciiTheme="minorHAnsi" w:hAnsiTheme="minorHAnsi" w:cstheme="minorHAnsi"/>
        </w:rPr>
        <w:t>glavni izvajalec svojemu računu ali situaciji priložiti račun ali situacijo podizvajalca, ki ga je predhodno potrdil.</w:t>
      </w:r>
    </w:p>
    <w:p w14:paraId="342CB5D3" w14:textId="77777777" w:rsidR="00A37A18" w:rsidRPr="00FD18DB" w:rsidRDefault="00A37A18" w:rsidP="00A37A18">
      <w:pPr>
        <w:spacing w:line="260" w:lineRule="atLeast"/>
        <w:jc w:val="both"/>
        <w:rPr>
          <w:rFonts w:asciiTheme="minorHAnsi" w:hAnsiTheme="minorHAnsi" w:cstheme="minorHAnsi"/>
          <w:lang w:eastAsia="en-US"/>
        </w:rPr>
      </w:pPr>
    </w:p>
    <w:p w14:paraId="32482496" w14:textId="77777777" w:rsidR="00A37A18" w:rsidRPr="00FD18DB" w:rsidRDefault="00A37A18" w:rsidP="00A37A18">
      <w:pPr>
        <w:spacing w:line="260" w:lineRule="atLeast"/>
        <w:jc w:val="both"/>
        <w:rPr>
          <w:rFonts w:asciiTheme="minorHAnsi" w:hAnsiTheme="minorHAnsi" w:cstheme="minorHAnsi"/>
        </w:rPr>
      </w:pPr>
      <w:r w:rsidRPr="00FD18DB">
        <w:rPr>
          <w:rFonts w:asciiTheme="minorHAnsi" w:hAnsiTheme="minorHAnsi" w:cstheme="minorHAn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4B06C88"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Izbrani ponudnik v razmerju do naročnika v celoti odgovarja za izvedbo naročila. </w:t>
      </w:r>
    </w:p>
    <w:p w14:paraId="4F404F4F"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r w:rsidRPr="00FD18DB">
        <w:rPr>
          <w:rFonts w:asciiTheme="minorHAnsi" w:hAnsiTheme="minorHAnsi" w:cstheme="minorHAnsi"/>
          <w:b/>
          <w:bCs/>
          <w:i/>
          <w:lang w:eastAsia="en-US"/>
        </w:rPr>
        <w:t>Variantne ponudbe</w:t>
      </w:r>
      <w:bookmarkEnd w:id="204"/>
      <w:bookmarkEnd w:id="205"/>
      <w:bookmarkEnd w:id="206"/>
    </w:p>
    <w:p w14:paraId="712F627D"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Variantne ponudbe niso dopuščene.</w:t>
      </w:r>
    </w:p>
    <w:p w14:paraId="41E2389E"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207" w:name="_Toc336851757"/>
      <w:bookmarkStart w:id="208" w:name="_Toc336851805"/>
      <w:bookmarkStart w:id="209" w:name="_Toc509672572"/>
      <w:r w:rsidRPr="00FD18DB">
        <w:rPr>
          <w:rFonts w:asciiTheme="minorHAnsi" w:hAnsiTheme="minorHAnsi" w:cstheme="minorHAnsi"/>
          <w:b/>
          <w:bCs/>
          <w:i/>
          <w:lang w:eastAsia="en-US"/>
        </w:rPr>
        <w:t>Jezik ponudbe</w:t>
      </w:r>
      <w:bookmarkEnd w:id="207"/>
      <w:bookmarkEnd w:id="208"/>
      <w:bookmarkEnd w:id="209"/>
    </w:p>
    <w:p w14:paraId="1EA2CBC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Postopek javnega naročanja poteka v slovenskem jeziku. Vsi dokumenti v zvezi s ponudbo morajo biti v slovenskem jeziku. </w:t>
      </w:r>
    </w:p>
    <w:p w14:paraId="666F9A74" w14:textId="77777777" w:rsidR="00A37A18" w:rsidRPr="00FD18DB" w:rsidRDefault="00A37A18" w:rsidP="00A37A18">
      <w:pPr>
        <w:keepNext/>
        <w:keepLines/>
        <w:numPr>
          <w:ilvl w:val="2"/>
          <w:numId w:val="0"/>
        </w:numPr>
        <w:spacing w:before="240" w:after="120" w:line="260" w:lineRule="atLeast"/>
        <w:jc w:val="both"/>
        <w:outlineLvl w:val="2"/>
        <w:rPr>
          <w:rFonts w:asciiTheme="minorHAnsi" w:hAnsiTheme="minorHAnsi" w:cstheme="minorHAnsi"/>
          <w:b/>
          <w:bCs/>
          <w:i/>
          <w:lang w:eastAsia="en-US"/>
        </w:rPr>
      </w:pPr>
      <w:bookmarkStart w:id="210" w:name="_Toc336851759"/>
      <w:bookmarkStart w:id="211" w:name="_Toc336851807"/>
      <w:bookmarkStart w:id="212" w:name="_Toc509672573"/>
      <w:r w:rsidRPr="00FD18DB">
        <w:rPr>
          <w:rFonts w:asciiTheme="minorHAnsi" w:hAnsiTheme="minorHAnsi" w:cstheme="minorHAnsi"/>
          <w:b/>
          <w:bCs/>
          <w:i/>
          <w:lang w:eastAsia="en-US"/>
        </w:rPr>
        <w:t>Veljavnost ponudbe</w:t>
      </w:r>
      <w:bookmarkEnd w:id="210"/>
      <w:bookmarkEnd w:id="211"/>
      <w:bookmarkEnd w:id="212"/>
    </w:p>
    <w:p w14:paraId="6285513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Ponudba mora veljati 3 mesece od datuma določenega za oddajo ponudbe.</w:t>
      </w:r>
    </w:p>
    <w:p w14:paraId="2F88CB13"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V izjemnih okoliščinah bo naročnik lahko zahteval, da ponudniki podaljšajo čas veljavnosti ponudb za določeno dodatno obdobje. </w:t>
      </w:r>
    </w:p>
    <w:p w14:paraId="2DE35E90"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213" w:name="_Toc336851760"/>
      <w:bookmarkStart w:id="214" w:name="_Toc336851808"/>
      <w:bookmarkStart w:id="215" w:name="_Toc509672574"/>
      <w:r w:rsidRPr="00FD18DB">
        <w:rPr>
          <w:rFonts w:asciiTheme="minorHAnsi" w:hAnsiTheme="minorHAnsi" w:cstheme="minorHAnsi"/>
          <w:b/>
          <w:bCs/>
          <w:i/>
          <w:lang w:eastAsia="en-US"/>
        </w:rPr>
        <w:t>Stroški ponudbe</w:t>
      </w:r>
      <w:bookmarkEnd w:id="213"/>
      <w:bookmarkEnd w:id="214"/>
      <w:bookmarkEnd w:id="215"/>
    </w:p>
    <w:p w14:paraId="06AF78CE"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Vse stroške, povezane s pripravo in predložitvijo ponudbe, nosi ponudnik.</w:t>
      </w:r>
    </w:p>
    <w:p w14:paraId="14BA3D0C"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216" w:name="_Toc509672575"/>
      <w:r w:rsidRPr="00FD18DB">
        <w:rPr>
          <w:rFonts w:asciiTheme="minorHAnsi" w:hAnsiTheme="minorHAnsi" w:cstheme="minorHAnsi"/>
          <w:b/>
          <w:bCs/>
          <w:i/>
          <w:lang w:eastAsia="en-US"/>
        </w:rPr>
        <w:t>Protikorupcijsko določilo</w:t>
      </w:r>
      <w:bookmarkEnd w:id="216"/>
    </w:p>
    <w:p w14:paraId="47C4B067"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FB03E5A" w14:textId="77777777" w:rsidR="00A37A18" w:rsidRPr="00FD18DB" w:rsidRDefault="00A37A18" w:rsidP="00A37A18">
      <w:pPr>
        <w:spacing w:line="260" w:lineRule="atLeast"/>
        <w:jc w:val="both"/>
        <w:rPr>
          <w:rFonts w:asciiTheme="minorHAnsi" w:eastAsia="Calibri" w:hAnsiTheme="minorHAnsi" w:cstheme="minorHAnsi"/>
          <w:lang w:eastAsia="en-US"/>
        </w:rPr>
      </w:pPr>
    </w:p>
    <w:p w14:paraId="0754E1DC"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Vsakršno lobiranje v postopkih oddaje javnih naročil je prepovedano. </w:t>
      </w:r>
    </w:p>
    <w:p w14:paraId="5E695C42" w14:textId="77777777" w:rsidR="00A37A18" w:rsidRPr="00FD18DB" w:rsidRDefault="00A37A18" w:rsidP="00A37A18">
      <w:pPr>
        <w:pStyle w:val="Odstavekseznama"/>
        <w:keepNext/>
        <w:keepLines/>
        <w:numPr>
          <w:ilvl w:val="0"/>
          <w:numId w:val="8"/>
        </w:numPr>
        <w:spacing w:before="100" w:beforeAutospacing="1" w:after="100" w:afterAutospacing="1" w:line="260" w:lineRule="atLeast"/>
        <w:jc w:val="both"/>
        <w:outlineLvl w:val="0"/>
        <w:rPr>
          <w:rFonts w:asciiTheme="minorHAnsi" w:hAnsiTheme="minorHAnsi" w:cstheme="minorHAnsi"/>
          <w:b/>
          <w:bCs/>
          <w:caps/>
        </w:rPr>
      </w:pPr>
      <w:bookmarkStart w:id="217" w:name="_Toc467133897"/>
      <w:bookmarkStart w:id="218" w:name="_Toc467501214"/>
      <w:bookmarkStart w:id="219" w:name="_Toc336851763"/>
      <w:bookmarkStart w:id="220" w:name="_Toc336851811"/>
      <w:bookmarkStart w:id="221" w:name="_Toc509672576"/>
      <w:bookmarkStart w:id="222" w:name="_Toc336851761"/>
      <w:bookmarkStart w:id="223" w:name="_Toc336851809"/>
      <w:bookmarkEnd w:id="217"/>
      <w:bookmarkEnd w:id="218"/>
      <w:r w:rsidRPr="00FD18DB">
        <w:rPr>
          <w:rFonts w:asciiTheme="minorHAnsi" w:hAnsiTheme="minorHAnsi" w:cstheme="minorHAnsi"/>
          <w:b/>
          <w:bCs/>
          <w:caps/>
        </w:rPr>
        <w:lastRenderedPageBreak/>
        <w:t>obvestilo o odločitvi o oddaji naročila</w:t>
      </w:r>
      <w:bookmarkEnd w:id="219"/>
      <w:bookmarkEnd w:id="220"/>
      <w:bookmarkEnd w:id="221"/>
    </w:p>
    <w:p w14:paraId="0B0537AE"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Naročnik bo podpisano odločitev o oddaji naročila objavil na portalu javnih naročil. Odločitev se šteje za vročeno z dnem objave na portalu javnih naročil.</w:t>
      </w:r>
    </w:p>
    <w:p w14:paraId="6235D0AC" w14:textId="77777777" w:rsidR="00A37A18" w:rsidRPr="00FD18DB" w:rsidRDefault="00A37A18" w:rsidP="00A37A18">
      <w:pPr>
        <w:pStyle w:val="Odstavekseznama"/>
        <w:keepNext/>
        <w:keepLines/>
        <w:numPr>
          <w:ilvl w:val="0"/>
          <w:numId w:val="8"/>
        </w:numPr>
        <w:spacing w:before="100" w:beforeAutospacing="1" w:after="100" w:afterAutospacing="1" w:line="260" w:lineRule="atLeast"/>
        <w:jc w:val="both"/>
        <w:outlineLvl w:val="0"/>
        <w:rPr>
          <w:rFonts w:asciiTheme="minorHAnsi" w:hAnsiTheme="minorHAnsi" w:cstheme="minorHAnsi"/>
          <w:b/>
          <w:bCs/>
          <w:caps/>
        </w:rPr>
      </w:pPr>
      <w:bookmarkStart w:id="224" w:name="_Toc509672577"/>
      <w:r w:rsidRPr="00FD18DB">
        <w:rPr>
          <w:rFonts w:asciiTheme="minorHAnsi" w:hAnsiTheme="minorHAnsi" w:cstheme="minorHAnsi"/>
          <w:b/>
          <w:bCs/>
          <w:caps/>
        </w:rPr>
        <w:t>odstop od izvedbe javnega naročila</w:t>
      </w:r>
      <w:bookmarkEnd w:id="222"/>
      <w:bookmarkEnd w:id="223"/>
      <w:bookmarkEnd w:id="224"/>
    </w:p>
    <w:p w14:paraId="459334BF"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B5B4A32" w14:textId="77777777" w:rsidR="00A37A18" w:rsidRPr="00FD18DB" w:rsidRDefault="00A37A18" w:rsidP="00A37A18">
      <w:pPr>
        <w:pStyle w:val="Odstavekseznama"/>
        <w:keepNext/>
        <w:keepLines/>
        <w:numPr>
          <w:ilvl w:val="0"/>
          <w:numId w:val="8"/>
        </w:numPr>
        <w:spacing w:before="100" w:beforeAutospacing="1" w:after="100" w:afterAutospacing="1" w:line="260" w:lineRule="atLeast"/>
        <w:jc w:val="both"/>
        <w:outlineLvl w:val="0"/>
        <w:rPr>
          <w:rFonts w:asciiTheme="minorHAnsi" w:hAnsiTheme="minorHAnsi" w:cstheme="minorHAnsi"/>
          <w:b/>
          <w:bCs/>
          <w:caps/>
        </w:rPr>
      </w:pPr>
      <w:bookmarkStart w:id="225" w:name="_Toc336851762"/>
      <w:bookmarkStart w:id="226" w:name="_Toc336851810"/>
      <w:bookmarkStart w:id="227" w:name="_Toc509672578"/>
      <w:r w:rsidRPr="00FD18DB">
        <w:rPr>
          <w:rFonts w:asciiTheme="minorHAnsi" w:hAnsiTheme="minorHAnsi" w:cstheme="minorHAnsi"/>
          <w:b/>
          <w:bCs/>
          <w:caps/>
        </w:rPr>
        <w:t>pogodba</w:t>
      </w:r>
      <w:bookmarkEnd w:id="225"/>
      <w:bookmarkEnd w:id="226"/>
      <w:bookmarkEnd w:id="227"/>
    </w:p>
    <w:p w14:paraId="383A2C97"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Pogodbo bo podpisal naročnik, z izbranim ponudnikom, po vzorcu iz razpisne dokumentacije v zvezi z oddajo javnega naročila.</w:t>
      </w:r>
    </w:p>
    <w:p w14:paraId="2ACD8130"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Izbrani ponudnik bo moral naročniku v roku, ki mu ga bo ta določil, vrniti podpisane pogodbe. </w:t>
      </w:r>
    </w:p>
    <w:p w14:paraId="28E1CA3B"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Vzorec pogodbe iz razpisne dokumentacije za oddajo tega javnega naročila, se bo pred podpisom vsebinsko prilagodila glede na to, ali bo izbrani ponudnik predložil skupno ponudbo, prijavil sodelovanje podizvajalcev in podobno.</w:t>
      </w:r>
    </w:p>
    <w:p w14:paraId="7918115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S podpisom ESPD ponudnik potrdi, da sprejema vsebino vzorca pogodbe. </w:t>
      </w:r>
    </w:p>
    <w:p w14:paraId="1769C326" w14:textId="77777777" w:rsidR="00B33705" w:rsidRPr="00FD18DB" w:rsidRDefault="00B33705" w:rsidP="00A37A18">
      <w:pPr>
        <w:spacing w:line="260" w:lineRule="atLeast"/>
        <w:jc w:val="both"/>
        <w:rPr>
          <w:rFonts w:asciiTheme="minorHAnsi" w:eastAsia="Calibri" w:hAnsiTheme="minorHAnsi" w:cstheme="minorHAnsi"/>
          <w:lang w:eastAsia="en-US"/>
        </w:rPr>
      </w:pPr>
    </w:p>
    <w:p w14:paraId="2B5D7977" w14:textId="77777777" w:rsidR="00A37A18" w:rsidRPr="00FD18DB" w:rsidRDefault="00A37A18" w:rsidP="00A37A18">
      <w:pPr>
        <w:pStyle w:val="Odstavekseznama"/>
        <w:numPr>
          <w:ilvl w:val="0"/>
          <w:numId w:val="8"/>
        </w:numPr>
        <w:spacing w:after="0" w:line="260" w:lineRule="atLeast"/>
        <w:jc w:val="both"/>
        <w:rPr>
          <w:rFonts w:asciiTheme="minorHAnsi" w:hAnsiTheme="minorHAnsi" w:cstheme="minorHAnsi"/>
          <w:b/>
        </w:rPr>
      </w:pPr>
      <w:r w:rsidRPr="00FD18DB">
        <w:rPr>
          <w:rFonts w:asciiTheme="minorHAnsi" w:hAnsiTheme="minorHAnsi" w:cstheme="minorHAnsi"/>
          <w:b/>
        </w:rPr>
        <w:t>PRAVNO VARSTVO</w:t>
      </w:r>
    </w:p>
    <w:p w14:paraId="3C099BAE" w14:textId="77777777" w:rsidR="00A37A18" w:rsidRPr="00FD18DB" w:rsidRDefault="00A37A18" w:rsidP="00A37A18">
      <w:pPr>
        <w:pStyle w:val="Odstavekseznama"/>
        <w:spacing w:line="260" w:lineRule="atLeast"/>
        <w:ind w:left="444"/>
        <w:jc w:val="both"/>
        <w:rPr>
          <w:rFonts w:asciiTheme="minorHAnsi" w:hAnsiTheme="minorHAnsi" w:cstheme="minorHAnsi"/>
        </w:rPr>
      </w:pPr>
    </w:p>
    <w:p w14:paraId="57A626B2" w14:textId="77777777" w:rsidR="00A37A18" w:rsidRPr="00FD18DB" w:rsidRDefault="00A37A18" w:rsidP="00A37A18">
      <w:pPr>
        <w:spacing w:line="276" w:lineRule="auto"/>
        <w:jc w:val="both"/>
        <w:rPr>
          <w:rFonts w:asciiTheme="minorHAnsi" w:eastAsia="Calibri" w:hAnsiTheme="minorHAnsi" w:cstheme="minorHAnsi"/>
          <w:lang w:eastAsia="en-US"/>
        </w:rPr>
      </w:pPr>
      <w:r w:rsidRPr="00FD18DB">
        <w:rPr>
          <w:rFonts w:asciiTheme="minorHAnsi" w:eastAsia="Calibri" w:hAnsiTheme="minorHAnsi" w:cstheme="minorHAnsi"/>
          <w:lang w:eastAsia="en-US"/>
        </w:rPr>
        <w:t>Zahtevek za revizijo, ki se nanaša na vsebino objave in/ali dokumentacijo v zvezi z oddajo javnega naročila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dokumentacije v zvezi z oddajo javnega naročila ali z njim neposredno povezano navedbo v prvotni objavi ali dokumentaciji v zvezi z oddajo javnega naročila. Zahtevka za revizijo ni dopustno vložiti po roku za prejem ponudb, razen če je rok za prejem ponudb krajši od desetih delovnih dni. V tem primeru se lahko zahtevek za revizijo vloži v desetih delovnih dneh od dneva objave obvestila o naročilu.</w:t>
      </w:r>
    </w:p>
    <w:p w14:paraId="1C275541" w14:textId="77777777" w:rsidR="00A37A18" w:rsidRPr="00FD18DB" w:rsidRDefault="00A37A18" w:rsidP="00A37A18">
      <w:pPr>
        <w:spacing w:line="276" w:lineRule="auto"/>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w:t>
      </w:r>
      <w:r w:rsidRPr="00FD18DB">
        <w:rPr>
          <w:rFonts w:asciiTheme="minorHAnsi" w:eastAsia="Calibri" w:hAnsiTheme="minorHAnsi" w:cstheme="minorHAnsi"/>
          <w:lang w:eastAsia="en-US"/>
        </w:rPr>
        <w:lastRenderedPageBreak/>
        <w:t>bila seznanjena preko portala javnih naročil ali bi lahko bila seznanjena, se šteje, da taka oseba ni izkazala interesa za dodelitev javnega naročila.</w:t>
      </w:r>
    </w:p>
    <w:p w14:paraId="2BFE693E" w14:textId="77777777" w:rsidR="00A37A18" w:rsidRPr="00FD18DB" w:rsidRDefault="00A37A18" w:rsidP="00A37A18">
      <w:pPr>
        <w:spacing w:line="276" w:lineRule="auto"/>
        <w:jc w:val="both"/>
        <w:rPr>
          <w:rFonts w:asciiTheme="minorHAnsi" w:eastAsia="Calibri" w:hAnsiTheme="minorHAnsi" w:cstheme="minorHAnsi"/>
          <w:lang w:eastAsia="en-US"/>
        </w:rPr>
      </w:pPr>
      <w:r w:rsidRPr="00FD18DB">
        <w:rPr>
          <w:rFonts w:asciiTheme="minorHAnsi" w:eastAsia="Calibri" w:hAnsiTheme="minorHAnsi" w:cstheme="minorHAnsi"/>
          <w:lang w:eastAsia="en-US"/>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5A184610" w14:textId="73CA6D88" w:rsidR="00A37A18" w:rsidRPr="00FD18DB" w:rsidRDefault="00A37A18" w:rsidP="00A37A18">
      <w:pPr>
        <w:spacing w:line="276" w:lineRule="auto"/>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Vlagatelj mora zahtevku za revizijo priložiti potrdilo o plačilu takse iz 71. člena ZPVPJN in sicer v višini </w:t>
      </w:r>
      <w:r w:rsidR="00B33705" w:rsidRPr="00FD18DB">
        <w:rPr>
          <w:rFonts w:asciiTheme="minorHAnsi" w:eastAsia="Calibri" w:hAnsiTheme="minorHAnsi" w:cstheme="minorHAnsi"/>
          <w:lang w:eastAsia="en-US"/>
        </w:rPr>
        <w:t>4</w:t>
      </w:r>
      <w:r w:rsidRPr="00FD18DB">
        <w:rPr>
          <w:rFonts w:asciiTheme="minorHAnsi" w:eastAsia="Calibri" w:hAnsiTheme="minorHAnsi" w:cstheme="minorHAnsi"/>
          <w:lang w:eastAsia="en-US"/>
        </w:rPr>
        <w:t>.000,00 EUR. Taksa se nakaže na račun Ministrstva pristojnega za javno naročanje, št. 01100-1000358802 – izvrševanje proračuna RS, sklic 11 16110-7111290-</w:t>
      </w:r>
      <w:r w:rsidRPr="00FD18DB">
        <w:rPr>
          <w:rFonts w:asciiTheme="minorHAnsi" w:eastAsia="Calibri" w:hAnsiTheme="minorHAnsi" w:cstheme="minorHAnsi"/>
          <w:i/>
          <w:iCs/>
          <w:u w:val="single"/>
          <w:lang w:eastAsia="en-US"/>
        </w:rPr>
        <w:t>00XXXX23 (namesto X se vpiše 4mestno številko objave)</w:t>
      </w:r>
      <w:r w:rsidRPr="00FD18DB">
        <w:rPr>
          <w:rFonts w:asciiTheme="minorHAnsi" w:eastAsia="Calibri" w:hAnsiTheme="minorHAnsi" w:cstheme="minorHAnsi"/>
          <w:lang w:eastAsia="en-US"/>
        </w:rPr>
        <w:t>.</w:t>
      </w:r>
    </w:p>
    <w:p w14:paraId="7044CC25"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Zahtevek za revizijo mora biti vložen preko sistema e-Revizija.</w:t>
      </w:r>
    </w:p>
    <w:p w14:paraId="1A589CB5" w14:textId="77777777" w:rsidR="00A37A18" w:rsidRPr="00FD18DB" w:rsidRDefault="00A37A18" w:rsidP="00A37A18">
      <w:pPr>
        <w:widowControl w:val="0"/>
        <w:tabs>
          <w:tab w:val="left" w:pos="-720"/>
          <w:tab w:val="left" w:pos="851"/>
        </w:tabs>
        <w:suppressAutoHyphens/>
        <w:spacing w:after="0" w:line="240" w:lineRule="auto"/>
        <w:jc w:val="both"/>
        <w:rPr>
          <w:rFonts w:asciiTheme="minorHAnsi" w:hAnsiTheme="minorHAnsi" w:cstheme="minorHAnsi"/>
          <w:b/>
          <w:kern w:val="32"/>
        </w:rPr>
      </w:pPr>
    </w:p>
    <w:p w14:paraId="54808992" w14:textId="77777777" w:rsidR="00A37A18" w:rsidRPr="00FD18DB" w:rsidRDefault="00A37A18" w:rsidP="00A37A18">
      <w:pPr>
        <w:widowControl w:val="0"/>
        <w:tabs>
          <w:tab w:val="left" w:pos="-720"/>
          <w:tab w:val="left" w:pos="851"/>
        </w:tabs>
        <w:suppressAutoHyphens/>
        <w:spacing w:after="0" w:line="240" w:lineRule="auto"/>
        <w:jc w:val="both"/>
        <w:rPr>
          <w:rFonts w:asciiTheme="minorHAnsi" w:hAnsiTheme="minorHAnsi" w:cstheme="minorHAnsi"/>
          <w:b/>
          <w:bCs/>
          <w:iCs/>
        </w:rPr>
      </w:pPr>
    </w:p>
    <w:p w14:paraId="622A7A42" w14:textId="77777777" w:rsidR="00A37A18" w:rsidRPr="00FD18DB" w:rsidRDefault="00A37A18" w:rsidP="00A37A18">
      <w:pPr>
        <w:widowControl w:val="0"/>
        <w:overflowPunct w:val="0"/>
        <w:autoSpaceDE w:val="0"/>
        <w:autoSpaceDN w:val="0"/>
        <w:adjustRightInd w:val="0"/>
        <w:spacing w:after="0" w:line="222" w:lineRule="auto"/>
        <w:ind w:right="720"/>
        <w:jc w:val="both"/>
        <w:rPr>
          <w:rFonts w:asciiTheme="minorHAnsi" w:hAnsiTheme="minorHAnsi" w:cstheme="minorHAnsi"/>
        </w:rPr>
      </w:pPr>
    </w:p>
    <w:p w14:paraId="12A1161D" w14:textId="18DE6CEE" w:rsidR="00A37A18" w:rsidRPr="00FD18DB" w:rsidRDefault="00A37A18" w:rsidP="00A37A18">
      <w:pPr>
        <w:widowControl w:val="0"/>
        <w:overflowPunct w:val="0"/>
        <w:autoSpaceDE w:val="0"/>
        <w:autoSpaceDN w:val="0"/>
        <w:adjustRightInd w:val="0"/>
        <w:spacing w:after="0" w:line="222" w:lineRule="auto"/>
        <w:ind w:right="720"/>
        <w:jc w:val="both"/>
        <w:rPr>
          <w:rFonts w:asciiTheme="minorHAnsi" w:hAnsiTheme="minorHAnsi" w:cstheme="minorHAnsi"/>
        </w:rPr>
      </w:pPr>
      <w:r w:rsidRPr="00FD18DB">
        <w:rPr>
          <w:rFonts w:asciiTheme="minorHAnsi" w:hAnsiTheme="minorHAnsi" w:cstheme="minorHAnsi"/>
        </w:rPr>
        <w:tab/>
      </w:r>
      <w:r w:rsidRPr="00FD18DB">
        <w:rPr>
          <w:rFonts w:asciiTheme="minorHAnsi" w:hAnsiTheme="minorHAnsi" w:cstheme="minorHAnsi"/>
        </w:rPr>
        <w:tab/>
      </w:r>
      <w:r w:rsidRPr="00FD18DB">
        <w:rPr>
          <w:rFonts w:asciiTheme="minorHAnsi" w:hAnsiTheme="minorHAnsi" w:cstheme="minorHAnsi"/>
        </w:rPr>
        <w:tab/>
      </w:r>
      <w:r w:rsidRPr="00FD18DB">
        <w:rPr>
          <w:rFonts w:asciiTheme="minorHAnsi" w:hAnsiTheme="minorHAnsi" w:cstheme="minorHAnsi"/>
        </w:rPr>
        <w:tab/>
      </w:r>
      <w:r w:rsidRPr="00FD18DB">
        <w:rPr>
          <w:rFonts w:asciiTheme="minorHAnsi" w:hAnsiTheme="minorHAnsi" w:cstheme="minorHAnsi"/>
        </w:rPr>
        <w:tab/>
      </w:r>
      <w:r w:rsidRPr="00FD18DB">
        <w:rPr>
          <w:rFonts w:asciiTheme="minorHAnsi" w:hAnsiTheme="minorHAnsi" w:cstheme="minorHAnsi"/>
        </w:rPr>
        <w:tab/>
      </w:r>
      <w:r w:rsidRPr="00FD18DB">
        <w:rPr>
          <w:rFonts w:asciiTheme="minorHAnsi" w:hAnsiTheme="minorHAnsi" w:cstheme="minorHAnsi"/>
        </w:rPr>
        <w:tab/>
      </w:r>
      <w:r w:rsidRPr="00FD18DB">
        <w:rPr>
          <w:rFonts w:asciiTheme="minorHAnsi" w:hAnsiTheme="minorHAnsi" w:cstheme="minorHAnsi"/>
        </w:rPr>
        <w:tab/>
        <w:t>Občina</w:t>
      </w:r>
      <w:r w:rsidR="00B33705" w:rsidRPr="00FD18DB">
        <w:rPr>
          <w:rFonts w:asciiTheme="minorHAnsi" w:hAnsiTheme="minorHAnsi" w:cstheme="minorHAnsi"/>
        </w:rPr>
        <w:t xml:space="preserve"> Žužemberk </w:t>
      </w:r>
    </w:p>
    <w:p w14:paraId="4AFD0463" w14:textId="6E45CA23" w:rsidR="00A67766" w:rsidRPr="00FD18DB" w:rsidRDefault="00A37A18" w:rsidP="00A37A18">
      <w:pPr>
        <w:rPr>
          <w:rFonts w:asciiTheme="minorHAnsi" w:hAnsiTheme="minorHAnsi" w:cstheme="minorHAnsi"/>
        </w:rPr>
      </w:pPr>
      <w:r w:rsidRPr="00FD18DB">
        <w:rPr>
          <w:rStyle w:val="st"/>
          <w:rFonts w:asciiTheme="minorHAnsi" w:hAnsiTheme="minorHAnsi" w:cstheme="minorHAnsi"/>
        </w:rPr>
        <w:t xml:space="preserve">                                                                                                    </w:t>
      </w:r>
      <w:r w:rsidRPr="00FD18DB">
        <w:rPr>
          <w:rStyle w:val="st"/>
          <w:rFonts w:asciiTheme="minorHAnsi" w:hAnsiTheme="minorHAnsi" w:cstheme="minorHAnsi"/>
        </w:rPr>
        <w:tab/>
        <w:t xml:space="preserve">župan </w:t>
      </w:r>
      <w:r w:rsidR="00B33705" w:rsidRPr="00FD18DB">
        <w:rPr>
          <w:rStyle w:val="st"/>
          <w:rFonts w:asciiTheme="minorHAnsi" w:hAnsiTheme="minorHAnsi" w:cstheme="minorHAnsi"/>
        </w:rPr>
        <w:t>Jože Papež</w:t>
      </w:r>
    </w:p>
    <w:sectPr w:rsidR="00A67766" w:rsidRPr="00FD18D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BD047" w14:textId="77777777" w:rsidR="00DB7002" w:rsidRDefault="00DB7002" w:rsidP="00A37A18">
      <w:pPr>
        <w:spacing w:after="0" w:line="240" w:lineRule="auto"/>
      </w:pPr>
      <w:r>
        <w:separator/>
      </w:r>
    </w:p>
  </w:endnote>
  <w:endnote w:type="continuationSeparator" w:id="0">
    <w:p w14:paraId="23C26F03" w14:textId="77777777" w:rsidR="00DB7002" w:rsidRDefault="00DB7002" w:rsidP="00A37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5DA02" w14:textId="77777777" w:rsidR="00DB7002" w:rsidRDefault="00DB7002" w:rsidP="00A37A18">
      <w:pPr>
        <w:spacing w:after="0" w:line="240" w:lineRule="auto"/>
      </w:pPr>
      <w:r>
        <w:separator/>
      </w:r>
    </w:p>
  </w:footnote>
  <w:footnote w:type="continuationSeparator" w:id="0">
    <w:p w14:paraId="5C9478F7" w14:textId="77777777" w:rsidR="00DB7002" w:rsidRDefault="00DB7002" w:rsidP="00A37A18">
      <w:pPr>
        <w:spacing w:after="0" w:line="240" w:lineRule="auto"/>
      </w:pPr>
      <w:r>
        <w:continuationSeparator/>
      </w:r>
    </w:p>
  </w:footnote>
  <w:footnote w:id="1">
    <w:p w14:paraId="4A95FA52" w14:textId="77777777" w:rsidR="00A37A18" w:rsidRPr="006644E7" w:rsidRDefault="00A37A18" w:rsidP="00A37A18">
      <w:pPr>
        <w:pStyle w:val="Sprotnaopomba-besedilo"/>
        <w:rPr>
          <w:rFonts w:ascii="Arial Narrow" w:hAnsi="Arial Narrow" w:cs="Arial"/>
        </w:rPr>
      </w:pPr>
      <w:r w:rsidRPr="006644E7">
        <w:rPr>
          <w:rStyle w:val="Sprotnaopomba-sklic"/>
          <w:rFonts w:ascii="Arial Narrow" w:hAnsi="Arial Narrow" w:cs="Arial"/>
        </w:rPr>
        <w:footnoteRef/>
      </w:r>
      <w:r w:rsidRPr="006644E7">
        <w:rPr>
          <w:rFonts w:ascii="Arial Narrow" w:hAnsi="Arial Narrow" w:cs="Arial"/>
        </w:rPr>
        <w:t xml:space="preserve"> </w:t>
      </w:r>
      <w:hyperlink r:id="rId1" w:history="1">
        <w:r w:rsidRPr="006644E7">
          <w:rPr>
            <w:rStyle w:val="Hiperpovezava"/>
            <w:rFonts w:ascii="Arial Narrow" w:hAnsi="Arial Narrow" w:cs="Arial"/>
          </w:rPr>
          <w:t>Obligacijski zakonik</w:t>
        </w:r>
      </w:hyperlink>
      <w:r w:rsidRPr="006644E7">
        <w:rPr>
          <w:rFonts w:ascii="Arial Narrow" w:hAnsi="Arial Narrow" w:cs="Arial"/>
        </w:rP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B3264"/>
    <w:multiLevelType w:val="multilevel"/>
    <w:tmpl w:val="2E48CA9E"/>
    <w:lvl w:ilvl="0">
      <w:start w:val="11"/>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AB42728"/>
    <w:multiLevelType w:val="hybridMultilevel"/>
    <w:tmpl w:val="3C92F89E"/>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732F6A"/>
    <w:multiLevelType w:val="hybridMultilevel"/>
    <w:tmpl w:val="13CA9E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41B3643"/>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F7A6E96"/>
    <w:multiLevelType w:val="hybridMultilevel"/>
    <w:tmpl w:val="ACDCF0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0"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556209705">
    <w:abstractNumId w:val="2"/>
  </w:num>
  <w:num w:numId="2" w16cid:durableId="1667781939">
    <w:abstractNumId w:val="8"/>
  </w:num>
  <w:num w:numId="3" w16cid:durableId="1228960541">
    <w:abstractNumId w:val="10"/>
  </w:num>
  <w:num w:numId="4" w16cid:durableId="1779786787">
    <w:abstractNumId w:val="6"/>
  </w:num>
  <w:num w:numId="5" w16cid:durableId="1414005618">
    <w:abstractNumId w:val="1"/>
  </w:num>
  <w:num w:numId="6" w16cid:durableId="1005206835">
    <w:abstractNumId w:val="7"/>
  </w:num>
  <w:num w:numId="7" w16cid:durableId="1962950686">
    <w:abstractNumId w:val="3"/>
  </w:num>
  <w:num w:numId="8" w16cid:durableId="1469587759">
    <w:abstractNumId w:val="0"/>
  </w:num>
  <w:num w:numId="9" w16cid:durableId="416287124">
    <w:abstractNumId w:val="9"/>
  </w:num>
  <w:num w:numId="10" w16cid:durableId="342754897">
    <w:abstractNumId w:val="4"/>
  </w:num>
  <w:num w:numId="11" w16cid:durableId="19903293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A18"/>
    <w:rsid w:val="000530E5"/>
    <w:rsid w:val="000D29E2"/>
    <w:rsid w:val="00185D7B"/>
    <w:rsid w:val="002C2F6E"/>
    <w:rsid w:val="0036748E"/>
    <w:rsid w:val="003D19D7"/>
    <w:rsid w:val="004547A6"/>
    <w:rsid w:val="004D2FDC"/>
    <w:rsid w:val="00571B15"/>
    <w:rsid w:val="0065245C"/>
    <w:rsid w:val="007625C9"/>
    <w:rsid w:val="007C4B48"/>
    <w:rsid w:val="0080007F"/>
    <w:rsid w:val="008E21F7"/>
    <w:rsid w:val="008F606C"/>
    <w:rsid w:val="00927385"/>
    <w:rsid w:val="009C7D5F"/>
    <w:rsid w:val="00A37A18"/>
    <w:rsid w:val="00A67766"/>
    <w:rsid w:val="00A8576B"/>
    <w:rsid w:val="00B03D44"/>
    <w:rsid w:val="00B12950"/>
    <w:rsid w:val="00B33705"/>
    <w:rsid w:val="00C24D69"/>
    <w:rsid w:val="00C86175"/>
    <w:rsid w:val="00D833F4"/>
    <w:rsid w:val="00DB7002"/>
    <w:rsid w:val="00E87D3D"/>
    <w:rsid w:val="00FD18DB"/>
    <w:rsid w:val="00FF49E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E0E6B"/>
  <w15:chartTrackingRefBased/>
  <w15:docId w15:val="{19423E60-00E7-414B-B31A-C82A07FB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7A18"/>
    <w:rPr>
      <w:rFonts w:ascii="Calibri" w:eastAsia="Times New Roman" w:hAnsi="Calibri" w:cs="Times New Roman"/>
      <w:kern w:val="0"/>
      <w:lang w:eastAsia="sl-SI"/>
      <w14:ligatures w14:val="none"/>
    </w:rPr>
  </w:style>
  <w:style w:type="paragraph" w:styleId="Naslov9">
    <w:name w:val="heading 9"/>
    <w:basedOn w:val="Navaden"/>
    <w:next w:val="Navaden"/>
    <w:link w:val="Naslov9Znak"/>
    <w:uiPriority w:val="99"/>
    <w:qFormat/>
    <w:rsid w:val="00A37A18"/>
    <w:pPr>
      <w:keepNext/>
      <w:keepLines/>
      <w:spacing w:before="40" w:after="0"/>
      <w:outlineLvl w:val="8"/>
    </w:pPr>
    <w:rPr>
      <w:rFonts w:ascii="Cambria" w:hAnsi="Cambria"/>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basedOn w:val="Privzetapisavaodstavka"/>
    <w:link w:val="Naslov9"/>
    <w:uiPriority w:val="99"/>
    <w:rsid w:val="00A37A18"/>
    <w:rPr>
      <w:rFonts w:ascii="Cambria" w:eastAsia="Times New Roman" w:hAnsi="Cambria" w:cs="Times New Roman"/>
      <w:i/>
      <w:iCs/>
      <w:color w:val="272727"/>
      <w:kern w:val="0"/>
      <w:sz w:val="21"/>
      <w:szCs w:val="21"/>
      <w:lang w:eastAsia="sl-SI"/>
      <w14:ligatures w14:val="none"/>
    </w:rPr>
  </w:style>
  <w:style w:type="paragraph" w:styleId="Glava">
    <w:name w:val="header"/>
    <w:aliases w:val="Znak,E-PVO-glava"/>
    <w:basedOn w:val="Navaden"/>
    <w:link w:val="GlavaZnak"/>
    <w:rsid w:val="00A37A18"/>
    <w:pPr>
      <w:tabs>
        <w:tab w:val="center" w:pos="4536"/>
        <w:tab w:val="right" w:pos="9072"/>
      </w:tabs>
    </w:pPr>
    <w:rPr>
      <w:sz w:val="20"/>
      <w:szCs w:val="20"/>
    </w:rPr>
  </w:style>
  <w:style w:type="character" w:customStyle="1" w:styleId="GlavaZnak">
    <w:name w:val="Glava Znak"/>
    <w:aliases w:val="Znak Znak,E-PVO-glava Znak"/>
    <w:basedOn w:val="Privzetapisavaodstavka"/>
    <w:link w:val="Glava"/>
    <w:rsid w:val="00A37A18"/>
    <w:rPr>
      <w:rFonts w:ascii="Calibri" w:eastAsia="Times New Roman" w:hAnsi="Calibri" w:cs="Times New Roman"/>
      <w:kern w:val="0"/>
      <w:sz w:val="20"/>
      <w:szCs w:val="20"/>
      <w:lang w:eastAsia="sl-SI"/>
      <w14:ligatures w14:val="none"/>
    </w:rPr>
  </w:style>
  <w:style w:type="paragraph" w:styleId="Odstavekseznama">
    <w:name w:val="List Paragraph"/>
    <w:basedOn w:val="Navaden"/>
    <w:link w:val="OdstavekseznamaZnak"/>
    <w:uiPriority w:val="99"/>
    <w:qFormat/>
    <w:rsid w:val="00A37A18"/>
    <w:pPr>
      <w:ind w:left="708"/>
    </w:pPr>
  </w:style>
  <w:style w:type="character" w:styleId="Hiperpovezava">
    <w:name w:val="Hyperlink"/>
    <w:basedOn w:val="Privzetapisavaodstavka"/>
    <w:uiPriority w:val="99"/>
    <w:rsid w:val="00A37A18"/>
    <w:rPr>
      <w:rFonts w:cs="Times New Roman"/>
      <w:color w:val="0563C1"/>
      <w:u w:val="single"/>
    </w:rPr>
  </w:style>
  <w:style w:type="character" w:customStyle="1" w:styleId="st">
    <w:name w:val="st"/>
    <w:rsid w:val="00A37A18"/>
  </w:style>
  <w:style w:type="character" w:customStyle="1" w:styleId="OdstavekseznamaZnak">
    <w:name w:val="Odstavek seznama Znak"/>
    <w:link w:val="Odstavekseznama"/>
    <w:uiPriority w:val="99"/>
    <w:qFormat/>
    <w:rsid w:val="00A37A18"/>
    <w:rPr>
      <w:rFonts w:ascii="Calibri" w:eastAsia="Times New Roman" w:hAnsi="Calibri" w:cs="Times New Roman"/>
      <w:kern w:val="0"/>
      <w:lang w:eastAsia="sl-SI"/>
      <w14:ligatures w14:val="none"/>
    </w:rPr>
  </w:style>
  <w:style w:type="paragraph" w:styleId="Sprotnaopomba-besedilo">
    <w:name w:val="footnote text"/>
    <w:basedOn w:val="Navaden"/>
    <w:link w:val="Sprotnaopomba-besediloZnak"/>
    <w:unhideWhenUsed/>
    <w:rsid w:val="00A37A18"/>
    <w:pPr>
      <w:spacing w:after="0" w:line="240" w:lineRule="auto"/>
      <w:jc w:val="both"/>
    </w:pPr>
    <w:rPr>
      <w:rFonts w:ascii="Georgia" w:eastAsiaTheme="minorHAnsi" w:hAnsi="Georgia" w:cstheme="minorBidi"/>
      <w:sz w:val="20"/>
      <w:szCs w:val="20"/>
      <w:lang w:eastAsia="en-US"/>
    </w:rPr>
  </w:style>
  <w:style w:type="character" w:customStyle="1" w:styleId="Sprotnaopomba-besediloZnak">
    <w:name w:val="Sprotna opomba - besedilo Znak"/>
    <w:basedOn w:val="Privzetapisavaodstavka"/>
    <w:link w:val="Sprotnaopomba-besedilo"/>
    <w:rsid w:val="00A37A18"/>
    <w:rPr>
      <w:rFonts w:ascii="Georgia" w:hAnsi="Georgia"/>
      <w:kern w:val="0"/>
      <w:sz w:val="20"/>
      <w:szCs w:val="20"/>
      <w14:ligatures w14:val="none"/>
    </w:rPr>
  </w:style>
  <w:style w:type="character" w:styleId="Sprotnaopomba-sklic">
    <w:name w:val="footnote reference"/>
    <w:basedOn w:val="Privzetapisavaodstavka"/>
    <w:unhideWhenUsed/>
    <w:rsid w:val="00A37A18"/>
    <w:rPr>
      <w:vertAlign w:val="superscript"/>
    </w:rPr>
  </w:style>
  <w:style w:type="paragraph" w:styleId="Brezrazmikov">
    <w:name w:val="No Spacing"/>
    <w:uiPriority w:val="1"/>
    <w:qFormat/>
    <w:rsid w:val="00A37A18"/>
    <w:pPr>
      <w:spacing w:after="0" w:line="240" w:lineRule="auto"/>
    </w:pPr>
    <w:rPr>
      <w:rFonts w:ascii="Calibri" w:eastAsia="Times New Roman" w:hAnsi="Calibri" w:cs="Times New Roman"/>
      <w:kern w:val="0"/>
      <w:lang w:eastAsia="sl-SI"/>
      <w14:ligatures w14:val="none"/>
    </w:rPr>
  </w:style>
  <w:style w:type="paragraph" w:styleId="Revizija">
    <w:name w:val="Revision"/>
    <w:hidden/>
    <w:uiPriority w:val="99"/>
    <w:semiHidden/>
    <w:rsid w:val="00571B15"/>
    <w:pPr>
      <w:spacing w:after="0" w:line="240" w:lineRule="auto"/>
    </w:pPr>
    <w:rPr>
      <w:rFonts w:ascii="Calibri" w:eastAsia="Times New Roman" w:hAnsi="Calibri"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esp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www.uradni-list.si/1/objava.jsp?sop=2022-01-0014" TargetMode="Externa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5067</Words>
  <Characters>28887</Characters>
  <Application>Microsoft Office Word</Application>
  <DocSecurity>0</DocSecurity>
  <Lines>240</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Turk</dc:creator>
  <cp:keywords/>
  <dc:description/>
  <cp:lastModifiedBy>Andrej Turk</cp:lastModifiedBy>
  <cp:revision>2</cp:revision>
  <dcterms:created xsi:type="dcterms:W3CDTF">2025-04-14T11:35:00Z</dcterms:created>
  <dcterms:modified xsi:type="dcterms:W3CDTF">2025-04-14T11:35:00Z</dcterms:modified>
</cp:coreProperties>
</file>